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Mar>
          <w:left w:w="0" w:type="dxa"/>
          <w:right w:w="0" w:type="dxa"/>
        </w:tblCellMar>
        <w:tblLook w:val="04A0" w:firstRow="1" w:lastRow="0" w:firstColumn="1" w:lastColumn="0" w:noHBand="0" w:noVBand="1"/>
      </w:tblPr>
      <w:tblGrid>
        <w:gridCol w:w="9638"/>
      </w:tblGrid>
      <w:tr w:rsidR="00151B90" w:rsidRPr="00A15B2B" w:rsidTr="00785AAE">
        <w:trPr>
          <w:jc w:val="center"/>
        </w:trPr>
        <w:tc>
          <w:tcPr>
            <w:tcW w:w="0" w:type="auto"/>
            <w:tcBorders>
              <w:top w:val="nil"/>
              <w:bottom w:val="nil"/>
            </w:tcBorders>
            <w:shd w:val="clear" w:color="auto" w:fill="FFFFFF"/>
            <w:tcMar>
              <w:top w:w="113"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638"/>
            </w:tblGrid>
            <w:tr w:rsidR="00151B90" w:rsidRPr="00A15B2B" w:rsidTr="00785AAE">
              <w:tc>
                <w:tcPr>
                  <w:tcW w:w="0" w:type="auto"/>
                  <w:tcMar>
                    <w:top w:w="113" w:type="dxa"/>
                    <w:left w:w="113" w:type="dxa"/>
                    <w:bottom w:w="113" w:type="dxa"/>
                    <w:right w:w="113" w:type="dxa"/>
                  </w:tcMar>
                  <w:hideMark/>
                </w:tcPr>
                <w:tbl>
                  <w:tblPr>
                    <w:tblpPr w:vertAnchor="text"/>
                    <w:tblW w:w="5000" w:type="pct"/>
                    <w:tblCellMar>
                      <w:left w:w="0" w:type="dxa"/>
                      <w:right w:w="0" w:type="dxa"/>
                    </w:tblCellMar>
                    <w:tblLook w:val="04A0" w:firstRow="1" w:lastRow="0" w:firstColumn="1" w:lastColumn="0" w:noHBand="0" w:noVBand="1"/>
                  </w:tblPr>
                  <w:tblGrid>
                    <w:gridCol w:w="9412"/>
                  </w:tblGrid>
                  <w:tr w:rsidR="00151B90" w:rsidRPr="00A15B2B" w:rsidTr="00785AAE">
                    <w:tc>
                      <w:tcPr>
                        <w:tcW w:w="0" w:type="auto"/>
                        <w:tcMar>
                          <w:top w:w="0" w:type="dxa"/>
                          <w:left w:w="113" w:type="dxa"/>
                          <w:bottom w:w="0" w:type="dxa"/>
                          <w:right w:w="113" w:type="dxa"/>
                        </w:tcMar>
                        <w:hideMark/>
                      </w:tcPr>
                      <w:p w:rsidR="00151B90" w:rsidRPr="00A15B2B" w:rsidRDefault="00151B90" w:rsidP="00785AAE">
                        <w:pPr>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6008039" cy="1429986"/>
                              <wp:effectExtent l="19050" t="0" r="0" b="0"/>
                              <wp:docPr id="1" name="Immagine 1" descr="https://gallery.mailchimp.com/5586d7099f61e9abe2239ef56/images/6e32525e-525d-4c89-abd0-cc996b1103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5586d7099f61e9abe2239ef56/images/6e32525e-525d-4c89-abd0-cc996b1103ed.jpg"/>
                                      <pic:cNvPicPr>
                                        <a:picLocks noChangeAspect="1" noChangeArrowheads="1"/>
                                      </pic:cNvPicPr>
                                    </pic:nvPicPr>
                                    <pic:blipFill>
                                      <a:blip r:embed="rId6" cstate="print"/>
                                      <a:srcRect/>
                                      <a:stretch>
                                        <a:fillRect/>
                                      </a:stretch>
                                    </pic:blipFill>
                                    <pic:spPr bwMode="auto">
                                      <a:xfrm>
                                        <a:off x="0" y="0"/>
                                        <a:ext cx="6008039" cy="1429986"/>
                                      </a:xfrm>
                                      <a:prstGeom prst="rect">
                                        <a:avLst/>
                                      </a:prstGeom>
                                      <a:noFill/>
                                      <a:ln w="9525">
                                        <a:noFill/>
                                        <a:miter lim="800000"/>
                                        <a:headEnd/>
                                        <a:tailEnd/>
                                      </a:ln>
                                    </pic:spPr>
                                  </pic:pic>
                                </a:graphicData>
                              </a:graphic>
                            </wp:inline>
                          </w:drawing>
                        </w:r>
                      </w:p>
                    </w:tc>
                  </w:tr>
                </w:tbl>
                <w:p w:rsidR="00151B90" w:rsidRPr="00A15B2B" w:rsidRDefault="00151B90" w:rsidP="00785AAE">
                  <w:pPr>
                    <w:spacing w:after="0" w:line="240" w:lineRule="auto"/>
                    <w:rPr>
                      <w:rFonts w:ascii="Times New Roman" w:eastAsia="Times New Roman" w:hAnsi="Times New Roman" w:cs="Times New Roman"/>
                      <w:sz w:val="24"/>
                      <w:szCs w:val="24"/>
                    </w:rPr>
                  </w:pPr>
                </w:p>
              </w:tc>
            </w:tr>
          </w:tbl>
          <w:p w:rsidR="00151B90" w:rsidRPr="00A15B2B" w:rsidRDefault="00151B90" w:rsidP="00785AAE">
            <w:pPr>
              <w:spacing w:after="0" w:line="240" w:lineRule="auto"/>
              <w:rPr>
                <w:rFonts w:ascii="Times New Roman" w:eastAsia="Times New Roman" w:hAnsi="Times New Roman" w:cs="Times New Roman"/>
                <w:sz w:val="24"/>
                <w:szCs w:val="24"/>
              </w:rPr>
            </w:pPr>
          </w:p>
        </w:tc>
      </w:tr>
      <w:tr w:rsidR="00151B90" w:rsidRPr="00A15B2B" w:rsidTr="00785AAE">
        <w:trPr>
          <w:jc w:val="center"/>
        </w:trPr>
        <w:tc>
          <w:tcPr>
            <w:tcW w:w="0" w:type="auto"/>
            <w:tcBorders>
              <w:top w:val="nil"/>
              <w:bottom w:val="single" w:sz="12" w:space="0" w:color="EAEAEA"/>
            </w:tcBorders>
            <w:shd w:val="clear" w:color="auto" w:fill="FFFFFF"/>
            <w:tcMar>
              <w:top w:w="0" w:type="dxa"/>
              <w:left w:w="0" w:type="dxa"/>
              <w:bottom w:w="113" w:type="dxa"/>
              <w:right w:w="0" w:type="dxa"/>
            </w:tcMar>
            <w:hideMark/>
          </w:tcPr>
          <w:tbl>
            <w:tblPr>
              <w:tblW w:w="5000" w:type="pct"/>
              <w:tblCellMar>
                <w:left w:w="0" w:type="dxa"/>
                <w:right w:w="0" w:type="dxa"/>
              </w:tblCellMar>
              <w:tblLook w:val="04A0" w:firstRow="1" w:lastRow="0" w:firstColumn="1" w:lastColumn="0" w:noHBand="0" w:noVBand="1"/>
            </w:tblPr>
            <w:tblGrid>
              <w:gridCol w:w="9638"/>
            </w:tblGrid>
            <w:tr w:rsidR="00151B90" w:rsidRPr="00A15B2B" w:rsidTr="00785AAE">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638"/>
                  </w:tblGrid>
                  <w:tr w:rsidR="00151B90" w:rsidRPr="00A15B2B" w:rsidTr="00785AAE">
                    <w:tc>
                      <w:tcPr>
                        <w:tcW w:w="0" w:type="auto"/>
                        <w:tcMar>
                          <w:top w:w="113" w:type="dxa"/>
                          <w:left w:w="225" w:type="dxa"/>
                          <w:bottom w:w="113" w:type="dxa"/>
                          <w:right w:w="225" w:type="dxa"/>
                        </w:tcMar>
                        <w:hideMark/>
                      </w:tcPr>
                      <w:p w:rsidR="00151B90" w:rsidRPr="00A15B2B" w:rsidRDefault="00151B90" w:rsidP="00785AAE">
                        <w:pPr>
                          <w:spacing w:after="0" w:line="407" w:lineRule="exact"/>
                          <w:jc w:val="center"/>
                          <w:outlineLvl w:val="0"/>
                          <w:rPr>
                            <w:rFonts w:ascii="Helvetica" w:eastAsia="Times New Roman" w:hAnsi="Helvetica" w:cs="Helvetica"/>
                            <w:b/>
                            <w:bCs/>
                            <w:color w:val="202020"/>
                            <w:kern w:val="36"/>
                            <w:sz w:val="33"/>
                            <w:szCs w:val="33"/>
                          </w:rPr>
                        </w:pPr>
                        <w:r w:rsidRPr="00A15B2B">
                          <w:rPr>
                            <w:rFonts w:ascii="Helvetica" w:eastAsia="Times New Roman" w:hAnsi="Helvetica" w:cs="Helvetica"/>
                            <w:b/>
                            <w:bCs/>
                            <w:color w:val="202020"/>
                            <w:kern w:val="36"/>
                            <w:sz w:val="23"/>
                            <w:szCs w:val="23"/>
                          </w:rPr>
                          <w:t>Giubileo degli Operatori dei Santuari e dei Pellegrinaggi </w:t>
                        </w:r>
                      </w:p>
                      <w:p w:rsidR="00151B90" w:rsidRPr="00A15B2B" w:rsidRDefault="00151B90" w:rsidP="00785AAE">
                        <w:pPr>
                          <w:spacing w:after="0" w:line="407" w:lineRule="exact"/>
                          <w:jc w:val="center"/>
                          <w:outlineLvl w:val="0"/>
                          <w:rPr>
                            <w:rFonts w:ascii="Helvetica" w:eastAsia="Times New Roman" w:hAnsi="Helvetica" w:cs="Helvetica"/>
                            <w:b/>
                            <w:bCs/>
                            <w:color w:val="202020"/>
                            <w:kern w:val="36"/>
                            <w:sz w:val="33"/>
                            <w:szCs w:val="33"/>
                          </w:rPr>
                        </w:pPr>
                        <w:r w:rsidRPr="00A15B2B">
                          <w:rPr>
                            <w:rFonts w:ascii="Helvetica" w:eastAsia="Times New Roman" w:hAnsi="Helvetica" w:cs="Helvetica"/>
                            <w:b/>
                            <w:bCs/>
                            <w:color w:val="202020"/>
                            <w:kern w:val="36"/>
                            <w:sz w:val="16"/>
                            <w:szCs w:val="16"/>
                          </w:rPr>
                          <w:t>Presentazione</w:t>
                        </w:r>
                        <w:r w:rsidRPr="00A15B2B">
                          <w:rPr>
                            <w:rFonts w:ascii="Helvetica" w:eastAsia="Times New Roman" w:hAnsi="Helvetica" w:cs="Helvetica"/>
                            <w:b/>
                            <w:bCs/>
                            <w:color w:val="202020"/>
                            <w:kern w:val="36"/>
                            <w:sz w:val="16"/>
                            <w:szCs w:val="16"/>
                          </w:rPr>
                          <w:br/>
                          <w:t>del Comitato Interregionale per il Giubileo della Misericordia </w:t>
                        </w:r>
                        <w:r w:rsidRPr="00A15B2B">
                          <w:rPr>
                            <w:rFonts w:ascii="Helvetica" w:eastAsia="Times New Roman" w:hAnsi="Helvetica" w:cs="Helvetica"/>
                            <w:b/>
                            <w:bCs/>
                            <w:color w:val="202020"/>
                            <w:kern w:val="36"/>
                            <w:sz w:val="16"/>
                            <w:szCs w:val="16"/>
                          </w:rPr>
                          <w:br/>
                          <w:t>e del CA</w:t>
                        </w:r>
                        <w:r w:rsidR="00522589">
                          <w:rPr>
                            <w:rFonts w:ascii="Helvetica" w:eastAsia="Times New Roman" w:hAnsi="Helvetica" w:cs="Helvetica"/>
                            <w:b/>
                            <w:bCs/>
                            <w:color w:val="202020"/>
                            <w:kern w:val="36"/>
                            <w:sz w:val="16"/>
                            <w:szCs w:val="16"/>
                          </w:rPr>
                          <w:t>M</w:t>
                        </w:r>
                        <w:r w:rsidRPr="00A15B2B">
                          <w:rPr>
                            <w:rFonts w:ascii="Helvetica" w:eastAsia="Times New Roman" w:hAnsi="Helvetica" w:cs="Helvetica"/>
                            <w:b/>
                            <w:bCs/>
                            <w:color w:val="202020"/>
                            <w:kern w:val="36"/>
                            <w:sz w:val="16"/>
                            <w:szCs w:val="16"/>
                          </w:rPr>
                          <w:t>MINO DEL PERDONO</w:t>
                        </w:r>
                        <w:r w:rsidRPr="00A15B2B">
                          <w:rPr>
                            <w:rFonts w:ascii="Helvetica" w:eastAsia="Times New Roman" w:hAnsi="Helvetica" w:cs="Helvetica"/>
                            <w:b/>
                            <w:bCs/>
                            <w:color w:val="202020"/>
                            <w:kern w:val="36"/>
                            <w:sz w:val="14"/>
                            <w:szCs w:val="14"/>
                          </w:rPr>
                          <w:t> ©</w:t>
                        </w:r>
                      </w:p>
                      <w:p w:rsidR="00151B90" w:rsidRPr="00A15B2B" w:rsidRDefault="00151B90" w:rsidP="00785AAE">
                        <w:pPr>
                          <w:spacing w:before="125" w:after="125" w:line="301" w:lineRule="exact"/>
                          <w:rPr>
                            <w:rFonts w:ascii="Helvetica" w:eastAsia="Times New Roman" w:hAnsi="Helvetica" w:cs="Helvetica"/>
                            <w:color w:val="202020"/>
                            <w:sz w:val="20"/>
                            <w:szCs w:val="20"/>
                          </w:rPr>
                        </w:pPr>
                        <w:r w:rsidRPr="00A15B2B">
                          <w:rPr>
                            <w:rFonts w:ascii="Helvetica" w:eastAsia="Times New Roman" w:hAnsi="Helvetica" w:cs="Helvetica"/>
                            <w:color w:val="202020"/>
                            <w:sz w:val="20"/>
                            <w:szCs w:val="20"/>
                          </w:rPr>
                          <w:t>Carissimo Amico,</w:t>
                        </w:r>
                        <w:r w:rsidRPr="00A15B2B">
                          <w:rPr>
                            <w:rFonts w:ascii="Helvetica" w:eastAsia="Times New Roman" w:hAnsi="Helvetica" w:cs="Helvetica"/>
                            <w:color w:val="202020"/>
                            <w:sz w:val="20"/>
                            <w:szCs w:val="20"/>
                          </w:rPr>
                          <w:br/>
                          <w:t>come è noto, il CONSORZIO CELESTINIANO di L'Aquila è impegnato da anni nella gestione e promozione  del CAMMINO DEL PERDONO ©.</w:t>
                        </w:r>
                        <w:r w:rsidRPr="00A15B2B">
                          <w:rPr>
                            <w:rFonts w:ascii="Helvetica" w:eastAsia="Times New Roman" w:hAnsi="Helvetica" w:cs="Helvetica"/>
                            <w:color w:val="202020"/>
                            <w:sz w:val="20"/>
                            <w:szCs w:val="20"/>
                          </w:rPr>
                          <w:br/>
                        </w:r>
                        <w:r w:rsidRPr="00A15B2B">
                          <w:rPr>
                            <w:rFonts w:ascii="Helvetica" w:eastAsia="Times New Roman" w:hAnsi="Helvetica" w:cs="Helvetica"/>
                            <w:color w:val="202020"/>
                            <w:sz w:val="20"/>
                            <w:szCs w:val="20"/>
                          </w:rPr>
                          <w:br/>
                          <w:t>Si tratta di una proposta di pellegrinaggio a piedi o con mezzi, già definito e sperimentato, che si snoda per un totale di circa 1200 km in  50 tappe, situate all'interno di 5 Regioni dell'Italia centromeridionale (Umbria, Lazio, Abruzzo, Molise e Puglia).</w:t>
                        </w:r>
                        <w:r w:rsidRPr="00A15B2B">
                          <w:rPr>
                            <w:rFonts w:ascii="Helvetica" w:eastAsia="Times New Roman" w:hAnsi="Helvetica" w:cs="Helvetica"/>
                            <w:color w:val="202020"/>
                            <w:sz w:val="20"/>
                            <w:szCs w:val="20"/>
                          </w:rPr>
                          <w:br/>
                        </w:r>
                        <w:r w:rsidRPr="00A15B2B">
                          <w:rPr>
                            <w:rFonts w:ascii="Helvetica" w:eastAsia="Times New Roman" w:hAnsi="Helvetica" w:cs="Helvetica"/>
                            <w:color w:val="202020"/>
                            <w:sz w:val="20"/>
                            <w:szCs w:val="20"/>
                          </w:rPr>
                          <w:br/>
                          <w:t>In questa area così ricca di natura, storia, arte e spiritualità, disseminata di eremi aspri e solitari adatti alla contemplazione e alla ricerca dell'Assoluto, il nostro viaggio, che si completa, nel mese di Maggio p.v., con l'inaugurazione durante l'Anno Santo della Misericordia, si propone di racchiudere in un’unica Cultura del Perdono:</w:t>
                        </w:r>
                      </w:p>
                      <w:p w:rsidR="00151B90" w:rsidRPr="00A15B2B" w:rsidRDefault="00151B90" w:rsidP="00785AAE">
                        <w:pPr>
                          <w:numPr>
                            <w:ilvl w:val="0"/>
                            <w:numId w:val="1"/>
                          </w:numPr>
                          <w:spacing w:before="100" w:beforeAutospacing="1" w:after="100" w:afterAutospacing="1" w:line="360" w:lineRule="auto"/>
                          <w:rPr>
                            <w:rFonts w:ascii="Helvetica" w:eastAsia="Times New Roman" w:hAnsi="Helvetica" w:cs="Helvetica"/>
                            <w:color w:val="202020"/>
                            <w:sz w:val="20"/>
                            <w:szCs w:val="20"/>
                          </w:rPr>
                        </w:pPr>
                        <w:r w:rsidRPr="00A15B2B">
                          <w:rPr>
                            <w:rFonts w:ascii="Helvetica" w:eastAsia="Times New Roman" w:hAnsi="Helvetica" w:cs="Helvetica"/>
                            <w:color w:val="202020"/>
                            <w:sz w:val="20"/>
                            <w:szCs w:val="20"/>
                          </w:rPr>
                          <w:t>Il Perdono Aquilano, istituito da Papa Celestino V con la festività della Perdonanza, primo Giubileo della Storia</w:t>
                        </w:r>
                      </w:p>
                      <w:p w:rsidR="00151B90" w:rsidRPr="00A15B2B" w:rsidRDefault="00151B90" w:rsidP="00785AAE">
                        <w:pPr>
                          <w:numPr>
                            <w:ilvl w:val="0"/>
                            <w:numId w:val="1"/>
                          </w:numPr>
                          <w:spacing w:before="100" w:beforeAutospacing="1" w:after="100" w:afterAutospacing="1" w:line="360" w:lineRule="auto"/>
                          <w:rPr>
                            <w:rFonts w:ascii="Helvetica" w:eastAsia="Times New Roman" w:hAnsi="Helvetica" w:cs="Helvetica"/>
                            <w:color w:val="202020"/>
                            <w:sz w:val="20"/>
                            <w:szCs w:val="20"/>
                          </w:rPr>
                        </w:pPr>
                        <w:r w:rsidRPr="00A15B2B">
                          <w:rPr>
                            <w:rFonts w:ascii="Helvetica" w:eastAsia="Times New Roman" w:hAnsi="Helvetica" w:cs="Helvetica"/>
                            <w:color w:val="202020"/>
                            <w:sz w:val="20"/>
                            <w:szCs w:val="20"/>
                          </w:rPr>
                          <w:t>Il Perdono Pietrino, celebrato a Roma ogni 25 anni e indetto dal Papa in particolari occasioni straordinarie</w:t>
                        </w:r>
                      </w:p>
                      <w:p w:rsidR="00151B90" w:rsidRPr="00A15B2B" w:rsidRDefault="00151B90" w:rsidP="00785AAE">
                        <w:pPr>
                          <w:numPr>
                            <w:ilvl w:val="0"/>
                            <w:numId w:val="1"/>
                          </w:numPr>
                          <w:spacing w:before="100" w:beforeAutospacing="1" w:after="100" w:afterAutospacing="1" w:line="360" w:lineRule="auto"/>
                          <w:rPr>
                            <w:rFonts w:ascii="Helvetica" w:eastAsia="Times New Roman" w:hAnsi="Helvetica" w:cs="Helvetica"/>
                            <w:color w:val="202020"/>
                            <w:sz w:val="20"/>
                            <w:szCs w:val="20"/>
                          </w:rPr>
                        </w:pPr>
                        <w:r w:rsidRPr="00A15B2B">
                          <w:rPr>
                            <w:rFonts w:ascii="Helvetica" w:eastAsia="Times New Roman" w:hAnsi="Helvetica" w:cs="Helvetica"/>
                            <w:color w:val="202020"/>
                            <w:sz w:val="20"/>
                            <w:szCs w:val="20"/>
                          </w:rPr>
                          <w:t>Il Perdono della Porziuncola elargito da S. Francesco ad Assisi</w:t>
                        </w:r>
                      </w:p>
                      <w:p w:rsidR="00151B90" w:rsidRPr="00A15B2B" w:rsidRDefault="00151B90" w:rsidP="00785AAE">
                        <w:pPr>
                          <w:numPr>
                            <w:ilvl w:val="0"/>
                            <w:numId w:val="1"/>
                          </w:numPr>
                          <w:spacing w:before="100" w:beforeAutospacing="1" w:after="100" w:afterAutospacing="1" w:line="360" w:lineRule="auto"/>
                          <w:rPr>
                            <w:rFonts w:ascii="Helvetica" w:eastAsia="Times New Roman" w:hAnsi="Helvetica" w:cs="Helvetica"/>
                            <w:color w:val="202020"/>
                            <w:sz w:val="20"/>
                            <w:szCs w:val="20"/>
                          </w:rPr>
                        </w:pPr>
                        <w:r w:rsidRPr="00A15B2B">
                          <w:rPr>
                            <w:rFonts w:ascii="Helvetica" w:eastAsia="Times New Roman" w:hAnsi="Helvetica" w:cs="Helvetica"/>
                            <w:color w:val="202020"/>
                            <w:sz w:val="20"/>
                            <w:szCs w:val="20"/>
                          </w:rPr>
                          <w:t>Il Perdono Angelico di Monte Sant’Angelo sul Gargano</w:t>
                        </w:r>
                      </w:p>
                      <w:p w:rsidR="00151B90" w:rsidRPr="00A15B2B" w:rsidRDefault="00151B90" w:rsidP="00843F7E">
                        <w:pPr>
                          <w:spacing w:before="125" w:after="125" w:line="301" w:lineRule="exact"/>
                          <w:rPr>
                            <w:rFonts w:ascii="Helvetica" w:eastAsia="Times New Roman" w:hAnsi="Helvetica" w:cs="Helvetica"/>
                            <w:color w:val="202020"/>
                            <w:sz w:val="20"/>
                            <w:szCs w:val="20"/>
                          </w:rPr>
                        </w:pPr>
                        <w:r w:rsidRPr="00A15B2B">
                          <w:rPr>
                            <w:rFonts w:ascii="Helvetica" w:eastAsia="Times New Roman" w:hAnsi="Helvetica" w:cs="Helvetica"/>
                            <w:color w:val="202020"/>
                            <w:sz w:val="20"/>
                            <w:szCs w:val="20"/>
                          </w:rPr>
                          <w:t>che si celebrano in particolari periodi dell'anno rispettivamente a L'Aquila, nella Basilica di S. Maria di Collemaggio, a Roma, nella Basilica di S. Pietro, ad Assisi, presso la Basilica di S. Maria degli Angeli e presso il Santuario di S. Michele Arcangelo a Monte S. Angelo in provincia di Foggia.</w:t>
                        </w:r>
                        <w:r w:rsidRPr="00A15B2B">
                          <w:rPr>
                            <w:rFonts w:ascii="Helvetica" w:eastAsia="Times New Roman" w:hAnsi="Helvetica" w:cs="Helvetica"/>
                            <w:color w:val="202020"/>
                            <w:sz w:val="20"/>
                            <w:szCs w:val="20"/>
                          </w:rPr>
                          <w:br/>
                        </w:r>
                        <w:r w:rsidRPr="00A15B2B">
                          <w:rPr>
                            <w:rFonts w:ascii="Helvetica" w:eastAsia="Times New Roman" w:hAnsi="Helvetica" w:cs="Helvetica"/>
                            <w:color w:val="202020"/>
                            <w:sz w:val="20"/>
                            <w:szCs w:val="20"/>
                          </w:rPr>
                          <w:br/>
                          <w:t>Tutti questi Perdoni permettono di celebrare il Giubileo, potendo lucrare l'Indulgenza Plenaria per tutti i peccati commessi fin dalla nascita.</w:t>
                        </w:r>
                        <w:r w:rsidRPr="00A15B2B">
                          <w:rPr>
                            <w:rFonts w:ascii="Helvetica" w:eastAsia="Times New Roman" w:hAnsi="Helvetica" w:cs="Helvetica"/>
                            <w:color w:val="202020"/>
                            <w:sz w:val="20"/>
                            <w:szCs w:val="20"/>
                          </w:rPr>
                          <w:br/>
                        </w:r>
                        <w:r w:rsidRPr="00A15B2B">
                          <w:rPr>
                            <w:rFonts w:ascii="Helvetica" w:eastAsia="Times New Roman" w:hAnsi="Helvetica" w:cs="Helvetica"/>
                            <w:color w:val="202020"/>
                            <w:sz w:val="20"/>
                            <w:szCs w:val="20"/>
                          </w:rPr>
                          <w:br/>
                          <w:t xml:space="preserve">Lungo questa direttrice principale si offre inoltre la possibilità di visitare importanti luoghi di altissimo fascino spirituale, tra cui i Santuari Francescani della Valle Santa Reatina, situati sul Cammino di Francesco, che si interseca, sovrapponendosi in alcuni tratti a quello del Perdono, gli Eremi Celestiniani </w:t>
                        </w:r>
                        <w:r w:rsidRPr="00A15B2B">
                          <w:rPr>
                            <w:rFonts w:ascii="Helvetica" w:eastAsia="Times New Roman" w:hAnsi="Helvetica" w:cs="Helvetica"/>
                            <w:color w:val="202020"/>
                            <w:sz w:val="20"/>
                            <w:szCs w:val="20"/>
                          </w:rPr>
                          <w:lastRenderedPageBreak/>
                          <w:t>della Majella e del Morrone, il Santuario del Volto Santo di Manoppello, dove è conservata la Veronica (Vera Icona del Volto di Cristo), il Santuario dedicato all’Apostolo Tommaso situato ad Ortona, dove sono tuttora conservate le reliquie del Santo, il Santuario del Miracolo Eucaristico di Lanciano, il santuario di S. Pio a San Giovanni Rotondo, e la Grotta di S. Michele Arcangelo a Monte S. Angelo, solo per citarne alcuni. Ma non solo. Il Cammino del Perdono propone una serie di approfondimenti attraverso escursioni possibili verso i luoghi di maggiore appeal naturalistico, culturale ed enogastronomico all'interno dei territori interessati.</w:t>
                        </w:r>
                        <w:r w:rsidRPr="00A15B2B">
                          <w:rPr>
                            <w:rFonts w:ascii="Helvetica" w:eastAsia="Times New Roman" w:hAnsi="Helvetica" w:cs="Helvetica"/>
                            <w:color w:val="202020"/>
                            <w:sz w:val="20"/>
                            <w:szCs w:val="20"/>
                          </w:rPr>
                          <w:br/>
                        </w:r>
                        <w:r w:rsidRPr="00A15B2B">
                          <w:rPr>
                            <w:rFonts w:ascii="Helvetica" w:eastAsia="Times New Roman" w:hAnsi="Helvetica" w:cs="Helvetica"/>
                            <w:color w:val="202020"/>
                            <w:sz w:val="20"/>
                            <w:szCs w:val="20"/>
                          </w:rPr>
                          <w:br/>
                          <w:t>La invitiamo pertanto, in occasione del Giubileo degli Operatori dei Santuari e dei Pellegrinaggi, ad un evento di presentazione che si terrà il giorno</w:t>
                        </w:r>
                        <w:r w:rsidRPr="00A15B2B">
                          <w:rPr>
                            <w:rFonts w:ascii="Helvetica" w:eastAsia="Times New Roman" w:hAnsi="Helvetica" w:cs="Helvetica"/>
                            <w:b/>
                            <w:bCs/>
                            <w:color w:val="202020"/>
                            <w:sz w:val="20"/>
                          </w:rPr>
                          <w:t> giovedi' 21 GENNAIO 2016 alle ORE 15,00</w:t>
                        </w:r>
                        <w:r w:rsidRPr="00A15B2B">
                          <w:rPr>
                            <w:rFonts w:ascii="Helvetica" w:eastAsia="Times New Roman" w:hAnsi="Helvetica" w:cs="Helvetica"/>
                            <w:color w:val="202020"/>
                            <w:sz w:val="20"/>
                            <w:szCs w:val="20"/>
                          </w:rPr>
                          <w:t> presso il </w:t>
                        </w:r>
                        <w:r w:rsidRPr="00A15B2B">
                          <w:rPr>
                            <w:rFonts w:ascii="Helvetica" w:eastAsia="Times New Roman" w:hAnsi="Helvetica" w:cs="Helvetica"/>
                            <w:b/>
                            <w:bCs/>
                            <w:color w:val="202020"/>
                            <w:sz w:val="20"/>
                          </w:rPr>
                          <w:t>Centro Culturale card. Ugo Poletti al  Palazzo del Vicariato "Maffei Marescotti", in Via della Pigna 13/a – Roma</w:t>
                        </w:r>
                        <w:r w:rsidRPr="00A15B2B">
                          <w:rPr>
                            <w:rFonts w:ascii="Helvetica" w:eastAsia="Times New Roman" w:hAnsi="Helvetica" w:cs="Helvetica"/>
                            <w:color w:val="202020"/>
                            <w:sz w:val="20"/>
                            <w:szCs w:val="20"/>
                          </w:rPr>
                          <w:t>, (g.c.) durante il quale approfondiremo l’argomento, presentando il COMITATO INTERREGIONALE PER IL GIUBILEO DELLA MISERICORDIA e formulando nuove proposte condivise.</w:t>
                        </w:r>
                        <w:r w:rsidRPr="00A15B2B">
                          <w:rPr>
                            <w:rFonts w:ascii="Helvetica" w:eastAsia="Times New Roman" w:hAnsi="Helvetica" w:cs="Helvetica"/>
                            <w:color w:val="202020"/>
                            <w:sz w:val="20"/>
                            <w:szCs w:val="20"/>
                          </w:rPr>
                          <w:br/>
                        </w:r>
                        <w:r w:rsidRPr="00A15B2B">
                          <w:rPr>
                            <w:rFonts w:ascii="Helvetica" w:eastAsia="Times New Roman" w:hAnsi="Helvetica" w:cs="Helvetica"/>
                            <w:color w:val="202020"/>
                            <w:sz w:val="20"/>
                            <w:szCs w:val="20"/>
                          </w:rPr>
                          <w:br/>
                          <w:t>Presenterà l'evento Lorena Bianchetti, conduttrice RAI della prestigiosa rubrica domenicale " A Sua Immagine ".</w:t>
                        </w:r>
                        <w:r w:rsidRPr="00A15B2B">
                          <w:rPr>
                            <w:rFonts w:ascii="Helvetica" w:eastAsia="Times New Roman" w:hAnsi="Helvetica" w:cs="Helvetica"/>
                            <w:color w:val="202020"/>
                            <w:sz w:val="20"/>
                            <w:szCs w:val="20"/>
                          </w:rPr>
                          <w:br/>
                        </w:r>
                        <w:r w:rsidRPr="00A15B2B">
                          <w:rPr>
                            <w:rFonts w:ascii="Helvetica" w:eastAsia="Times New Roman" w:hAnsi="Helvetica" w:cs="Helvetica"/>
                            <w:color w:val="202020"/>
                            <w:sz w:val="20"/>
                            <w:szCs w:val="20"/>
                          </w:rPr>
                          <w:br/>
                          <w:t>L’evento è  promosso dal gruppo CTG “Noi Celestino” dell’Aquila con il Patrocinio e la collaborazione delle Presidenze Nazionali di CTG e CITS.</w:t>
                        </w:r>
                        <w:r w:rsidRPr="00A15B2B">
                          <w:rPr>
                            <w:rFonts w:ascii="Helvetica" w:eastAsia="Times New Roman" w:hAnsi="Helvetica" w:cs="Helvetica"/>
                            <w:color w:val="202020"/>
                            <w:sz w:val="20"/>
                            <w:szCs w:val="20"/>
                          </w:rPr>
                          <w:br/>
                        </w:r>
                        <w:r w:rsidRPr="00A15B2B">
                          <w:rPr>
                            <w:rFonts w:ascii="Helvetica" w:eastAsia="Times New Roman" w:hAnsi="Helvetica" w:cs="Helvetica"/>
                            <w:color w:val="202020"/>
                            <w:sz w:val="20"/>
                            <w:szCs w:val="20"/>
                          </w:rPr>
                          <w:br/>
                          <w:t>Insieme a Lei saranno presenti tutte le autorità civili e religiose interessate e gli operatori turistici aderenti al progetto oltre ai media specializzati in turismo religioso e culturale nel mondo.</w:t>
                        </w:r>
                        <w:r w:rsidRPr="00A15B2B">
                          <w:rPr>
                            <w:rFonts w:ascii="Helvetica" w:eastAsia="Times New Roman" w:hAnsi="Helvetica" w:cs="Helvetica"/>
                            <w:color w:val="202020"/>
                            <w:sz w:val="20"/>
                            <w:szCs w:val="20"/>
                          </w:rPr>
                          <w:br/>
                        </w:r>
                        <w:r w:rsidRPr="00A15B2B">
                          <w:rPr>
                            <w:rFonts w:ascii="Helvetica" w:eastAsia="Times New Roman" w:hAnsi="Helvetica" w:cs="Helvetica"/>
                            <w:color w:val="202020"/>
                            <w:sz w:val="20"/>
                            <w:szCs w:val="20"/>
                          </w:rPr>
                          <w:br/>
                          <w:t>Certi di una Sua partecipazione, anche alla luce del comune interesse dell’iniziativa, le rimettiamo il </w:t>
                        </w:r>
                        <w:r w:rsidR="00843F7E">
                          <w:rPr>
                            <w:rFonts w:ascii="Helvetica" w:eastAsia="Times New Roman" w:hAnsi="Helvetica" w:cs="Helvetica"/>
                            <w:color w:val="202020"/>
                            <w:sz w:val="20"/>
                            <w:szCs w:val="20"/>
                          </w:rPr>
                          <w:t>programma della giornata</w:t>
                        </w:r>
                        <w:r w:rsidRPr="00A15B2B">
                          <w:rPr>
                            <w:rFonts w:ascii="Helvetica" w:eastAsia="Times New Roman" w:hAnsi="Helvetica" w:cs="Helvetica"/>
                            <w:color w:val="202020"/>
                            <w:sz w:val="20"/>
                            <w:szCs w:val="20"/>
                          </w:rPr>
                          <w:t> e la invitiamo a comunicarci la sua adesione</w:t>
                        </w:r>
                        <w:r w:rsidR="00843F7E">
                          <w:rPr>
                            <w:rFonts w:ascii="Helvetica" w:eastAsia="Times New Roman" w:hAnsi="Helvetica" w:cs="Helvetica"/>
                            <w:color w:val="202020"/>
                            <w:sz w:val="20"/>
                            <w:szCs w:val="20"/>
                          </w:rPr>
                          <w:t xml:space="preserve"> nel più breve tempo possibile alla mail segreteria@ctg.it</w:t>
                        </w:r>
                        <w:r w:rsidRPr="00A15B2B">
                          <w:rPr>
                            <w:rFonts w:ascii="Helvetica" w:eastAsia="Times New Roman" w:hAnsi="Helvetica" w:cs="Helvetica"/>
                            <w:color w:val="202020"/>
                            <w:sz w:val="20"/>
                            <w:szCs w:val="20"/>
                          </w:rPr>
                          <w:t xml:space="preserve"> </w:t>
                        </w:r>
                        <w:r w:rsidRPr="00A15B2B">
                          <w:rPr>
                            <w:rFonts w:ascii="Helvetica" w:eastAsia="Times New Roman" w:hAnsi="Helvetica" w:cs="Helvetica"/>
                            <w:color w:val="202020"/>
                            <w:sz w:val="20"/>
                            <w:szCs w:val="20"/>
                          </w:rPr>
                          <w:br/>
                          <w:t>Fraterni saluti.</w:t>
                        </w:r>
                        <w:r w:rsidRPr="00A15B2B">
                          <w:rPr>
                            <w:rFonts w:ascii="Helvetica" w:eastAsia="Times New Roman" w:hAnsi="Helvetica" w:cs="Helvetica"/>
                            <w:color w:val="202020"/>
                            <w:sz w:val="20"/>
                            <w:szCs w:val="20"/>
                          </w:rPr>
                          <w:br/>
                        </w:r>
                        <w:r w:rsidRPr="00A15B2B">
                          <w:rPr>
                            <w:rFonts w:ascii="Helvetica" w:eastAsia="Times New Roman" w:hAnsi="Helvetica" w:cs="Helvetica"/>
                            <w:color w:val="202020"/>
                            <w:sz w:val="20"/>
                            <w:szCs w:val="20"/>
                          </w:rPr>
                          <w:br/>
                        </w:r>
                        <w:r w:rsidRPr="00A15B2B">
                          <w:rPr>
                            <w:rFonts w:ascii="Helvetica" w:eastAsia="Times New Roman" w:hAnsi="Helvetica" w:cs="Helvetica"/>
                            <w:b/>
                            <w:bCs/>
                            <w:color w:val="202020"/>
                            <w:sz w:val="20"/>
                          </w:rPr>
                          <w:t>Movimento Celestiniano</w:t>
                        </w:r>
                        <w:r w:rsidRPr="00A15B2B">
                          <w:rPr>
                            <w:rFonts w:ascii="Helvetica" w:eastAsia="Times New Roman" w:hAnsi="Helvetica" w:cs="Helvetica"/>
                            <w:color w:val="202020"/>
                            <w:sz w:val="20"/>
                            <w:szCs w:val="20"/>
                          </w:rPr>
                          <w:br/>
                        </w:r>
                        <w:r w:rsidRPr="00A15B2B">
                          <w:rPr>
                            <w:rFonts w:ascii="Helvetica" w:eastAsia="Times New Roman" w:hAnsi="Helvetica" w:cs="Helvetica"/>
                            <w:i/>
                            <w:iCs/>
                            <w:color w:val="202020"/>
                            <w:sz w:val="20"/>
                          </w:rPr>
                          <w:t>Paolo Pietro Giorgi</w:t>
                        </w:r>
                      </w:p>
                    </w:tc>
                  </w:tr>
                </w:tbl>
                <w:p w:rsidR="00151B90" w:rsidRPr="00A15B2B" w:rsidRDefault="00151B90" w:rsidP="00785AAE">
                  <w:pPr>
                    <w:spacing w:after="0" w:line="240" w:lineRule="auto"/>
                    <w:rPr>
                      <w:rFonts w:ascii="Times New Roman" w:eastAsia="Times New Roman" w:hAnsi="Times New Roman" w:cs="Times New Roman"/>
                      <w:sz w:val="24"/>
                      <w:szCs w:val="24"/>
                    </w:rPr>
                  </w:pPr>
                </w:p>
              </w:tc>
            </w:tr>
          </w:tbl>
          <w:p w:rsidR="00151B90" w:rsidRPr="00A15B2B" w:rsidRDefault="00151B90" w:rsidP="00785AAE">
            <w:pPr>
              <w:spacing w:after="0" w:line="240" w:lineRule="auto"/>
              <w:rPr>
                <w:rFonts w:ascii="Times New Roman" w:eastAsia="Times New Roman" w:hAnsi="Times New Roman" w:cs="Times New Roman"/>
                <w:sz w:val="24"/>
                <w:szCs w:val="24"/>
              </w:rPr>
            </w:pPr>
          </w:p>
        </w:tc>
      </w:tr>
      <w:tr w:rsidR="00151B90" w:rsidRPr="00A15B2B" w:rsidTr="00785AAE">
        <w:trPr>
          <w:jc w:val="center"/>
        </w:trPr>
        <w:tc>
          <w:tcPr>
            <w:tcW w:w="0" w:type="auto"/>
            <w:tcBorders>
              <w:top w:val="nil"/>
              <w:bottom w:val="nil"/>
            </w:tcBorders>
            <w:shd w:val="clear" w:color="auto" w:fill="FAFAFA"/>
            <w:tcMar>
              <w:top w:w="113" w:type="dxa"/>
              <w:left w:w="0" w:type="dxa"/>
              <w:bottom w:w="113" w:type="dxa"/>
              <w:right w:w="0" w:type="dxa"/>
            </w:tcMar>
            <w:hideMark/>
          </w:tcPr>
          <w:p w:rsidR="00151B90" w:rsidRPr="00843F7E" w:rsidRDefault="00151B90" w:rsidP="00785AAE">
            <w:pPr>
              <w:spacing w:after="0" w:line="240" w:lineRule="auto"/>
              <w:rPr>
                <w:rFonts w:ascii="Times New Roman" w:eastAsia="Times New Roman" w:hAnsi="Times New Roman" w:cs="Times New Roman"/>
                <w:sz w:val="24"/>
                <w:szCs w:val="24"/>
              </w:rPr>
            </w:pPr>
          </w:p>
        </w:tc>
      </w:tr>
    </w:tbl>
    <w:p w:rsidR="00424C63" w:rsidRDefault="00424C63"/>
    <w:sectPr w:rsidR="00424C63" w:rsidSect="00424C6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B2D93"/>
    <w:multiLevelType w:val="multilevel"/>
    <w:tmpl w:val="8282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90"/>
    <w:rsid w:val="00001559"/>
    <w:rsid w:val="00002263"/>
    <w:rsid w:val="000054DD"/>
    <w:rsid w:val="00007410"/>
    <w:rsid w:val="000118E8"/>
    <w:rsid w:val="00015884"/>
    <w:rsid w:val="00016395"/>
    <w:rsid w:val="00020E93"/>
    <w:rsid w:val="00021113"/>
    <w:rsid w:val="000217B0"/>
    <w:rsid w:val="000227AB"/>
    <w:rsid w:val="00024AFB"/>
    <w:rsid w:val="0003528E"/>
    <w:rsid w:val="00037336"/>
    <w:rsid w:val="00042F94"/>
    <w:rsid w:val="00045C1C"/>
    <w:rsid w:val="000524A4"/>
    <w:rsid w:val="00055D00"/>
    <w:rsid w:val="0006708C"/>
    <w:rsid w:val="000759D1"/>
    <w:rsid w:val="0008762A"/>
    <w:rsid w:val="00095101"/>
    <w:rsid w:val="000B088E"/>
    <w:rsid w:val="000B4BED"/>
    <w:rsid w:val="000B66D9"/>
    <w:rsid w:val="000C6148"/>
    <w:rsid w:val="000D1400"/>
    <w:rsid w:val="000D1700"/>
    <w:rsid w:val="000D1A4A"/>
    <w:rsid w:val="000D34DE"/>
    <w:rsid w:val="000D412B"/>
    <w:rsid w:val="000D5593"/>
    <w:rsid w:val="000D6869"/>
    <w:rsid w:val="000E14C2"/>
    <w:rsid w:val="000F1629"/>
    <w:rsid w:val="000F3549"/>
    <w:rsid w:val="000F64E4"/>
    <w:rsid w:val="000F796D"/>
    <w:rsid w:val="001038CF"/>
    <w:rsid w:val="001070E5"/>
    <w:rsid w:val="00121377"/>
    <w:rsid w:val="00126F7D"/>
    <w:rsid w:val="001335F3"/>
    <w:rsid w:val="00142471"/>
    <w:rsid w:val="001430FB"/>
    <w:rsid w:val="00143591"/>
    <w:rsid w:val="00146E9E"/>
    <w:rsid w:val="00151B90"/>
    <w:rsid w:val="0015330E"/>
    <w:rsid w:val="00153ABF"/>
    <w:rsid w:val="0016014C"/>
    <w:rsid w:val="00161452"/>
    <w:rsid w:val="001616C0"/>
    <w:rsid w:val="00164E74"/>
    <w:rsid w:val="001763D5"/>
    <w:rsid w:val="00176F58"/>
    <w:rsid w:val="00181DC4"/>
    <w:rsid w:val="0018207C"/>
    <w:rsid w:val="001826A1"/>
    <w:rsid w:val="001859E0"/>
    <w:rsid w:val="00186831"/>
    <w:rsid w:val="001873F4"/>
    <w:rsid w:val="00192C0D"/>
    <w:rsid w:val="001A5607"/>
    <w:rsid w:val="001A700D"/>
    <w:rsid w:val="001B3BF8"/>
    <w:rsid w:val="001C0A7F"/>
    <w:rsid w:val="001C1261"/>
    <w:rsid w:val="001C126F"/>
    <w:rsid w:val="001C4F9C"/>
    <w:rsid w:val="001C52CF"/>
    <w:rsid w:val="001C7034"/>
    <w:rsid w:val="001D34E5"/>
    <w:rsid w:val="001D44DF"/>
    <w:rsid w:val="001D77E5"/>
    <w:rsid w:val="001E28DD"/>
    <w:rsid w:val="001E3466"/>
    <w:rsid w:val="001F166E"/>
    <w:rsid w:val="002017EF"/>
    <w:rsid w:val="00203546"/>
    <w:rsid w:val="00204FCE"/>
    <w:rsid w:val="00210F76"/>
    <w:rsid w:val="00212560"/>
    <w:rsid w:val="00215E70"/>
    <w:rsid w:val="00216024"/>
    <w:rsid w:val="00221FE6"/>
    <w:rsid w:val="002343EB"/>
    <w:rsid w:val="0023703C"/>
    <w:rsid w:val="00241B20"/>
    <w:rsid w:val="00242030"/>
    <w:rsid w:val="00244613"/>
    <w:rsid w:val="00246CD3"/>
    <w:rsid w:val="00256597"/>
    <w:rsid w:val="0027420B"/>
    <w:rsid w:val="0027606E"/>
    <w:rsid w:val="00283A56"/>
    <w:rsid w:val="002853BA"/>
    <w:rsid w:val="00286F12"/>
    <w:rsid w:val="00292C37"/>
    <w:rsid w:val="00294512"/>
    <w:rsid w:val="002A32F6"/>
    <w:rsid w:val="002A44E9"/>
    <w:rsid w:val="002A499F"/>
    <w:rsid w:val="002A65CA"/>
    <w:rsid w:val="002B2B67"/>
    <w:rsid w:val="002C1874"/>
    <w:rsid w:val="002C3B86"/>
    <w:rsid w:val="002C4BF4"/>
    <w:rsid w:val="002D6C4A"/>
    <w:rsid w:val="002D6F46"/>
    <w:rsid w:val="002E4353"/>
    <w:rsid w:val="002E68D6"/>
    <w:rsid w:val="002E6EA8"/>
    <w:rsid w:val="002F01F8"/>
    <w:rsid w:val="002F52F3"/>
    <w:rsid w:val="002F55FF"/>
    <w:rsid w:val="00306168"/>
    <w:rsid w:val="00307C82"/>
    <w:rsid w:val="003107B6"/>
    <w:rsid w:val="003150A1"/>
    <w:rsid w:val="003179BA"/>
    <w:rsid w:val="00323FA9"/>
    <w:rsid w:val="0032409D"/>
    <w:rsid w:val="003242C8"/>
    <w:rsid w:val="003255BA"/>
    <w:rsid w:val="00332F86"/>
    <w:rsid w:val="00333998"/>
    <w:rsid w:val="00340533"/>
    <w:rsid w:val="0034095A"/>
    <w:rsid w:val="00342070"/>
    <w:rsid w:val="00343214"/>
    <w:rsid w:val="00344067"/>
    <w:rsid w:val="00344501"/>
    <w:rsid w:val="00345DEF"/>
    <w:rsid w:val="003471BE"/>
    <w:rsid w:val="00347309"/>
    <w:rsid w:val="00350BD0"/>
    <w:rsid w:val="00354EFC"/>
    <w:rsid w:val="00370079"/>
    <w:rsid w:val="00380823"/>
    <w:rsid w:val="003809CB"/>
    <w:rsid w:val="003834F8"/>
    <w:rsid w:val="003879C1"/>
    <w:rsid w:val="00394FD5"/>
    <w:rsid w:val="00395A9D"/>
    <w:rsid w:val="00395C1C"/>
    <w:rsid w:val="003B45BD"/>
    <w:rsid w:val="003B5674"/>
    <w:rsid w:val="003C1C35"/>
    <w:rsid w:val="003C625B"/>
    <w:rsid w:val="003D3188"/>
    <w:rsid w:val="003D61A5"/>
    <w:rsid w:val="003D6C8C"/>
    <w:rsid w:val="003E273C"/>
    <w:rsid w:val="003E5704"/>
    <w:rsid w:val="003F0A05"/>
    <w:rsid w:val="00401C2A"/>
    <w:rsid w:val="0041200B"/>
    <w:rsid w:val="0041761B"/>
    <w:rsid w:val="00422244"/>
    <w:rsid w:val="00423A24"/>
    <w:rsid w:val="004243ED"/>
    <w:rsid w:val="00424C63"/>
    <w:rsid w:val="0042721B"/>
    <w:rsid w:val="00432C99"/>
    <w:rsid w:val="00445090"/>
    <w:rsid w:val="00445F8A"/>
    <w:rsid w:val="00447191"/>
    <w:rsid w:val="00455E43"/>
    <w:rsid w:val="004633C9"/>
    <w:rsid w:val="00470109"/>
    <w:rsid w:val="00471BEA"/>
    <w:rsid w:val="0048624E"/>
    <w:rsid w:val="0049388A"/>
    <w:rsid w:val="004948DA"/>
    <w:rsid w:val="00494DCF"/>
    <w:rsid w:val="004972D8"/>
    <w:rsid w:val="004A0F56"/>
    <w:rsid w:val="004A1991"/>
    <w:rsid w:val="004A1B0A"/>
    <w:rsid w:val="004A31F9"/>
    <w:rsid w:val="004B262F"/>
    <w:rsid w:val="004C1898"/>
    <w:rsid w:val="004C3814"/>
    <w:rsid w:val="004C3A8C"/>
    <w:rsid w:val="004C72BB"/>
    <w:rsid w:val="004C776E"/>
    <w:rsid w:val="004C7B41"/>
    <w:rsid w:val="004E0E77"/>
    <w:rsid w:val="004E298C"/>
    <w:rsid w:val="004E6A5E"/>
    <w:rsid w:val="004F5260"/>
    <w:rsid w:val="00503199"/>
    <w:rsid w:val="005101C0"/>
    <w:rsid w:val="005114E3"/>
    <w:rsid w:val="00516796"/>
    <w:rsid w:val="00522589"/>
    <w:rsid w:val="00523EB4"/>
    <w:rsid w:val="0053541E"/>
    <w:rsid w:val="0054091F"/>
    <w:rsid w:val="005409E7"/>
    <w:rsid w:val="0054176F"/>
    <w:rsid w:val="005452EF"/>
    <w:rsid w:val="00551FCA"/>
    <w:rsid w:val="00552E9D"/>
    <w:rsid w:val="00554F81"/>
    <w:rsid w:val="005553F3"/>
    <w:rsid w:val="005661C4"/>
    <w:rsid w:val="00570EF9"/>
    <w:rsid w:val="00572CCE"/>
    <w:rsid w:val="00582158"/>
    <w:rsid w:val="00584359"/>
    <w:rsid w:val="00584B10"/>
    <w:rsid w:val="00586980"/>
    <w:rsid w:val="0058712D"/>
    <w:rsid w:val="0059792B"/>
    <w:rsid w:val="005A2E30"/>
    <w:rsid w:val="005B3616"/>
    <w:rsid w:val="005B50EC"/>
    <w:rsid w:val="005B6601"/>
    <w:rsid w:val="005C28D2"/>
    <w:rsid w:val="005D30FD"/>
    <w:rsid w:val="005D5043"/>
    <w:rsid w:val="005D632D"/>
    <w:rsid w:val="005E1D9B"/>
    <w:rsid w:val="005E2537"/>
    <w:rsid w:val="00606122"/>
    <w:rsid w:val="00610029"/>
    <w:rsid w:val="00610663"/>
    <w:rsid w:val="006119BD"/>
    <w:rsid w:val="00616913"/>
    <w:rsid w:val="00621F5E"/>
    <w:rsid w:val="006234FE"/>
    <w:rsid w:val="00623D37"/>
    <w:rsid w:val="0062670E"/>
    <w:rsid w:val="006336FE"/>
    <w:rsid w:val="00634C38"/>
    <w:rsid w:val="006355FB"/>
    <w:rsid w:val="006361E7"/>
    <w:rsid w:val="006373AA"/>
    <w:rsid w:val="0064040C"/>
    <w:rsid w:val="0064153E"/>
    <w:rsid w:val="00642979"/>
    <w:rsid w:val="00643822"/>
    <w:rsid w:val="00654D14"/>
    <w:rsid w:val="00660F7D"/>
    <w:rsid w:val="0066726C"/>
    <w:rsid w:val="00670752"/>
    <w:rsid w:val="00672CD1"/>
    <w:rsid w:val="0067429E"/>
    <w:rsid w:val="00675307"/>
    <w:rsid w:val="00686417"/>
    <w:rsid w:val="00687425"/>
    <w:rsid w:val="006928DA"/>
    <w:rsid w:val="006935A6"/>
    <w:rsid w:val="00697A02"/>
    <w:rsid w:val="006A0179"/>
    <w:rsid w:val="006A0C83"/>
    <w:rsid w:val="006B5715"/>
    <w:rsid w:val="006B5E19"/>
    <w:rsid w:val="006C377E"/>
    <w:rsid w:val="006C6343"/>
    <w:rsid w:val="006E45BD"/>
    <w:rsid w:val="006E4D42"/>
    <w:rsid w:val="006E7F05"/>
    <w:rsid w:val="006F2819"/>
    <w:rsid w:val="00702C24"/>
    <w:rsid w:val="00707EEC"/>
    <w:rsid w:val="00712EB0"/>
    <w:rsid w:val="007130FE"/>
    <w:rsid w:val="00713133"/>
    <w:rsid w:val="00720C88"/>
    <w:rsid w:val="00721B14"/>
    <w:rsid w:val="007265A4"/>
    <w:rsid w:val="007275D8"/>
    <w:rsid w:val="00730B16"/>
    <w:rsid w:val="00735573"/>
    <w:rsid w:val="00736168"/>
    <w:rsid w:val="00751CF3"/>
    <w:rsid w:val="00751D9D"/>
    <w:rsid w:val="007636BE"/>
    <w:rsid w:val="007639C9"/>
    <w:rsid w:val="00763E9C"/>
    <w:rsid w:val="00764F1E"/>
    <w:rsid w:val="00774E83"/>
    <w:rsid w:val="00783F35"/>
    <w:rsid w:val="007871CF"/>
    <w:rsid w:val="007958A5"/>
    <w:rsid w:val="007A0B40"/>
    <w:rsid w:val="007A1A66"/>
    <w:rsid w:val="007A553A"/>
    <w:rsid w:val="007C565B"/>
    <w:rsid w:val="007D0017"/>
    <w:rsid w:val="007D2D11"/>
    <w:rsid w:val="007D58B6"/>
    <w:rsid w:val="007E57A9"/>
    <w:rsid w:val="007F0535"/>
    <w:rsid w:val="007F4A0B"/>
    <w:rsid w:val="007F6F8C"/>
    <w:rsid w:val="00810FEB"/>
    <w:rsid w:val="00821447"/>
    <w:rsid w:val="00827BFF"/>
    <w:rsid w:val="00827D33"/>
    <w:rsid w:val="00832D49"/>
    <w:rsid w:val="00834AD4"/>
    <w:rsid w:val="00843F7E"/>
    <w:rsid w:val="008631D9"/>
    <w:rsid w:val="008642A8"/>
    <w:rsid w:val="00865F2C"/>
    <w:rsid w:val="00873C11"/>
    <w:rsid w:val="00890BCC"/>
    <w:rsid w:val="00891A1E"/>
    <w:rsid w:val="00893072"/>
    <w:rsid w:val="008A212A"/>
    <w:rsid w:val="008B0034"/>
    <w:rsid w:val="008C0CA8"/>
    <w:rsid w:val="008C4C5B"/>
    <w:rsid w:val="008C70C2"/>
    <w:rsid w:val="008D1B96"/>
    <w:rsid w:val="008D5600"/>
    <w:rsid w:val="008E05DF"/>
    <w:rsid w:val="008E1A68"/>
    <w:rsid w:val="008E20E6"/>
    <w:rsid w:val="008F0AE8"/>
    <w:rsid w:val="008F33A6"/>
    <w:rsid w:val="009064D4"/>
    <w:rsid w:val="0090662C"/>
    <w:rsid w:val="009149ED"/>
    <w:rsid w:val="0092759F"/>
    <w:rsid w:val="009451D3"/>
    <w:rsid w:val="00946859"/>
    <w:rsid w:val="009563B8"/>
    <w:rsid w:val="009620DF"/>
    <w:rsid w:val="00964855"/>
    <w:rsid w:val="0096594E"/>
    <w:rsid w:val="0096639E"/>
    <w:rsid w:val="009677A2"/>
    <w:rsid w:val="00975FC6"/>
    <w:rsid w:val="009763A0"/>
    <w:rsid w:val="00977267"/>
    <w:rsid w:val="009862F4"/>
    <w:rsid w:val="00986315"/>
    <w:rsid w:val="009913A4"/>
    <w:rsid w:val="009936FF"/>
    <w:rsid w:val="00993BB3"/>
    <w:rsid w:val="00995668"/>
    <w:rsid w:val="00997B38"/>
    <w:rsid w:val="009B1BAD"/>
    <w:rsid w:val="009B2EF7"/>
    <w:rsid w:val="009B3825"/>
    <w:rsid w:val="009B3CF6"/>
    <w:rsid w:val="009C380F"/>
    <w:rsid w:val="009D7CF9"/>
    <w:rsid w:val="009E44D7"/>
    <w:rsid w:val="009E5C6A"/>
    <w:rsid w:val="009E5CC8"/>
    <w:rsid w:val="009F4448"/>
    <w:rsid w:val="009F4647"/>
    <w:rsid w:val="009F73D2"/>
    <w:rsid w:val="00A0373C"/>
    <w:rsid w:val="00A04778"/>
    <w:rsid w:val="00A12B78"/>
    <w:rsid w:val="00A17794"/>
    <w:rsid w:val="00A22F3D"/>
    <w:rsid w:val="00A24BDD"/>
    <w:rsid w:val="00A2539A"/>
    <w:rsid w:val="00A4029A"/>
    <w:rsid w:val="00A546BD"/>
    <w:rsid w:val="00A54C87"/>
    <w:rsid w:val="00A551B0"/>
    <w:rsid w:val="00A6115C"/>
    <w:rsid w:val="00A621A1"/>
    <w:rsid w:val="00A84A58"/>
    <w:rsid w:val="00A902D0"/>
    <w:rsid w:val="00A95F1A"/>
    <w:rsid w:val="00A9616D"/>
    <w:rsid w:val="00A971B2"/>
    <w:rsid w:val="00AA4022"/>
    <w:rsid w:val="00AA7E4D"/>
    <w:rsid w:val="00AB3228"/>
    <w:rsid w:val="00AB502B"/>
    <w:rsid w:val="00AB51FB"/>
    <w:rsid w:val="00AB5D3E"/>
    <w:rsid w:val="00AC2343"/>
    <w:rsid w:val="00AD1E3C"/>
    <w:rsid w:val="00AD3854"/>
    <w:rsid w:val="00AD5D6A"/>
    <w:rsid w:val="00AE02A0"/>
    <w:rsid w:val="00AE467A"/>
    <w:rsid w:val="00AE4A33"/>
    <w:rsid w:val="00AE6975"/>
    <w:rsid w:val="00AE6BE5"/>
    <w:rsid w:val="00B000CF"/>
    <w:rsid w:val="00B03945"/>
    <w:rsid w:val="00B109AD"/>
    <w:rsid w:val="00B2073A"/>
    <w:rsid w:val="00B259E2"/>
    <w:rsid w:val="00B264B9"/>
    <w:rsid w:val="00B33BF7"/>
    <w:rsid w:val="00B368ED"/>
    <w:rsid w:val="00B415B2"/>
    <w:rsid w:val="00B41DF4"/>
    <w:rsid w:val="00B4373E"/>
    <w:rsid w:val="00B44D4A"/>
    <w:rsid w:val="00B453D9"/>
    <w:rsid w:val="00B70821"/>
    <w:rsid w:val="00B8153E"/>
    <w:rsid w:val="00B87706"/>
    <w:rsid w:val="00B921E9"/>
    <w:rsid w:val="00B95644"/>
    <w:rsid w:val="00B97B05"/>
    <w:rsid w:val="00BA2C7B"/>
    <w:rsid w:val="00BA4A5E"/>
    <w:rsid w:val="00BA673A"/>
    <w:rsid w:val="00BA735E"/>
    <w:rsid w:val="00BB031C"/>
    <w:rsid w:val="00BB498E"/>
    <w:rsid w:val="00BB6851"/>
    <w:rsid w:val="00BC5D13"/>
    <w:rsid w:val="00BE1436"/>
    <w:rsid w:val="00BE39FE"/>
    <w:rsid w:val="00BE4C7E"/>
    <w:rsid w:val="00BF2A24"/>
    <w:rsid w:val="00BF6466"/>
    <w:rsid w:val="00C0364A"/>
    <w:rsid w:val="00C04526"/>
    <w:rsid w:val="00C05E08"/>
    <w:rsid w:val="00C07C61"/>
    <w:rsid w:val="00C1333E"/>
    <w:rsid w:val="00C17A11"/>
    <w:rsid w:val="00C20500"/>
    <w:rsid w:val="00C239C8"/>
    <w:rsid w:val="00C240CC"/>
    <w:rsid w:val="00C25143"/>
    <w:rsid w:val="00C269FD"/>
    <w:rsid w:val="00C274E7"/>
    <w:rsid w:val="00C374A7"/>
    <w:rsid w:val="00C379C1"/>
    <w:rsid w:val="00C40712"/>
    <w:rsid w:val="00C40E25"/>
    <w:rsid w:val="00C41447"/>
    <w:rsid w:val="00C42C1F"/>
    <w:rsid w:val="00C42C40"/>
    <w:rsid w:val="00C44BD9"/>
    <w:rsid w:val="00C578BF"/>
    <w:rsid w:val="00C60F10"/>
    <w:rsid w:val="00C64097"/>
    <w:rsid w:val="00C6531C"/>
    <w:rsid w:val="00C70234"/>
    <w:rsid w:val="00C85126"/>
    <w:rsid w:val="00C90F3A"/>
    <w:rsid w:val="00C92CB4"/>
    <w:rsid w:val="00C96624"/>
    <w:rsid w:val="00CA1F4A"/>
    <w:rsid w:val="00CA2EC0"/>
    <w:rsid w:val="00CA3A13"/>
    <w:rsid w:val="00CA3F05"/>
    <w:rsid w:val="00CB2498"/>
    <w:rsid w:val="00CB6879"/>
    <w:rsid w:val="00CC0530"/>
    <w:rsid w:val="00CC62B2"/>
    <w:rsid w:val="00CC7500"/>
    <w:rsid w:val="00CD232E"/>
    <w:rsid w:val="00CD6614"/>
    <w:rsid w:val="00CE167C"/>
    <w:rsid w:val="00CE1D3A"/>
    <w:rsid w:val="00CE2D1D"/>
    <w:rsid w:val="00CF7A96"/>
    <w:rsid w:val="00D02793"/>
    <w:rsid w:val="00D10DD4"/>
    <w:rsid w:val="00D11991"/>
    <w:rsid w:val="00D1576F"/>
    <w:rsid w:val="00D17824"/>
    <w:rsid w:val="00D207A9"/>
    <w:rsid w:val="00D20839"/>
    <w:rsid w:val="00D3135B"/>
    <w:rsid w:val="00D404D2"/>
    <w:rsid w:val="00D44B7F"/>
    <w:rsid w:val="00D60318"/>
    <w:rsid w:val="00D6748A"/>
    <w:rsid w:val="00D7423A"/>
    <w:rsid w:val="00D7455E"/>
    <w:rsid w:val="00D769B4"/>
    <w:rsid w:val="00D76FEC"/>
    <w:rsid w:val="00D805E0"/>
    <w:rsid w:val="00D80FFA"/>
    <w:rsid w:val="00D82041"/>
    <w:rsid w:val="00D95648"/>
    <w:rsid w:val="00D97CC3"/>
    <w:rsid w:val="00DA02B6"/>
    <w:rsid w:val="00DA27E6"/>
    <w:rsid w:val="00DB40B0"/>
    <w:rsid w:val="00DB5A5A"/>
    <w:rsid w:val="00DC2EF3"/>
    <w:rsid w:val="00DC338F"/>
    <w:rsid w:val="00DD3E51"/>
    <w:rsid w:val="00DD7BD4"/>
    <w:rsid w:val="00DE1350"/>
    <w:rsid w:val="00DE4E37"/>
    <w:rsid w:val="00DE70D8"/>
    <w:rsid w:val="00DF004B"/>
    <w:rsid w:val="00DF365F"/>
    <w:rsid w:val="00DF391A"/>
    <w:rsid w:val="00DF50E0"/>
    <w:rsid w:val="00DF5B79"/>
    <w:rsid w:val="00E01B93"/>
    <w:rsid w:val="00E0332D"/>
    <w:rsid w:val="00E03BD3"/>
    <w:rsid w:val="00E03CC3"/>
    <w:rsid w:val="00E06717"/>
    <w:rsid w:val="00E11DF8"/>
    <w:rsid w:val="00E14A89"/>
    <w:rsid w:val="00E17042"/>
    <w:rsid w:val="00E22243"/>
    <w:rsid w:val="00E342AB"/>
    <w:rsid w:val="00E37F53"/>
    <w:rsid w:val="00E420F6"/>
    <w:rsid w:val="00E439D2"/>
    <w:rsid w:val="00E46F6C"/>
    <w:rsid w:val="00E503F3"/>
    <w:rsid w:val="00E516EB"/>
    <w:rsid w:val="00E56707"/>
    <w:rsid w:val="00E729E7"/>
    <w:rsid w:val="00E73DDB"/>
    <w:rsid w:val="00E812CE"/>
    <w:rsid w:val="00E81823"/>
    <w:rsid w:val="00E85ACD"/>
    <w:rsid w:val="00E945E1"/>
    <w:rsid w:val="00E9718D"/>
    <w:rsid w:val="00EA0F39"/>
    <w:rsid w:val="00EA197C"/>
    <w:rsid w:val="00EA2EAF"/>
    <w:rsid w:val="00EA30D5"/>
    <w:rsid w:val="00EA660A"/>
    <w:rsid w:val="00EB023A"/>
    <w:rsid w:val="00EB17FA"/>
    <w:rsid w:val="00EB2584"/>
    <w:rsid w:val="00EB4455"/>
    <w:rsid w:val="00EB579F"/>
    <w:rsid w:val="00EB7CCF"/>
    <w:rsid w:val="00EC0A43"/>
    <w:rsid w:val="00EC5D07"/>
    <w:rsid w:val="00EC600B"/>
    <w:rsid w:val="00EC79DF"/>
    <w:rsid w:val="00ED6771"/>
    <w:rsid w:val="00EE47FC"/>
    <w:rsid w:val="00EF10A4"/>
    <w:rsid w:val="00EF5488"/>
    <w:rsid w:val="00F214FE"/>
    <w:rsid w:val="00F221C7"/>
    <w:rsid w:val="00F25494"/>
    <w:rsid w:val="00F30508"/>
    <w:rsid w:val="00F31D92"/>
    <w:rsid w:val="00F32659"/>
    <w:rsid w:val="00F40AA7"/>
    <w:rsid w:val="00F42DD9"/>
    <w:rsid w:val="00F5128C"/>
    <w:rsid w:val="00F52056"/>
    <w:rsid w:val="00F527C4"/>
    <w:rsid w:val="00F61BB8"/>
    <w:rsid w:val="00F6449D"/>
    <w:rsid w:val="00F65B13"/>
    <w:rsid w:val="00F65FBD"/>
    <w:rsid w:val="00F71A9E"/>
    <w:rsid w:val="00F729EA"/>
    <w:rsid w:val="00F7315B"/>
    <w:rsid w:val="00F735A1"/>
    <w:rsid w:val="00F848EA"/>
    <w:rsid w:val="00F93366"/>
    <w:rsid w:val="00F93DD1"/>
    <w:rsid w:val="00F97280"/>
    <w:rsid w:val="00FA16E9"/>
    <w:rsid w:val="00FA27F5"/>
    <w:rsid w:val="00FB0E05"/>
    <w:rsid w:val="00FB2011"/>
    <w:rsid w:val="00FB24C7"/>
    <w:rsid w:val="00FB7FE3"/>
    <w:rsid w:val="00FC2215"/>
    <w:rsid w:val="00FC4A80"/>
    <w:rsid w:val="00FC4F6B"/>
    <w:rsid w:val="00FD0EF8"/>
    <w:rsid w:val="00FD295F"/>
    <w:rsid w:val="00FD3265"/>
    <w:rsid w:val="00FD5288"/>
    <w:rsid w:val="00FE04FD"/>
    <w:rsid w:val="00FE056A"/>
    <w:rsid w:val="00FE0E9C"/>
    <w:rsid w:val="00FE31C7"/>
    <w:rsid w:val="00FE41DA"/>
    <w:rsid w:val="00FE6FD4"/>
    <w:rsid w:val="00FF16EB"/>
    <w:rsid w:val="00FF5116"/>
    <w:rsid w:val="00FF61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51B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1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51B9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51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3334</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Silvia Bianco</cp:lastModifiedBy>
  <cp:revision>2</cp:revision>
  <dcterms:created xsi:type="dcterms:W3CDTF">2016-01-19T07:54:00Z</dcterms:created>
  <dcterms:modified xsi:type="dcterms:W3CDTF">2016-01-19T07:54:00Z</dcterms:modified>
</cp:coreProperties>
</file>