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F8" w:rsidRPr="00EA00E3" w:rsidRDefault="00C575F8" w:rsidP="00C575F8">
      <w:pPr>
        <w:jc w:val="center"/>
        <w:rPr>
          <w:rFonts w:ascii="Avenir Roman" w:hAnsi="Avenir Roman"/>
          <w:b/>
          <w:color w:val="C00000"/>
          <w:sz w:val="28"/>
        </w:rPr>
      </w:pPr>
      <w:bookmarkStart w:id="0" w:name="_GoBack"/>
      <w:bookmarkEnd w:id="0"/>
      <w:r w:rsidRPr="00EA00E3">
        <w:rPr>
          <w:rFonts w:ascii="Avenir Roman" w:hAnsi="Avenir Roman"/>
          <w:b/>
          <w:color w:val="C00000"/>
          <w:sz w:val="28"/>
        </w:rPr>
        <w:t>SIMPOSIO SUL TURISMO CONVIVIALE UNTS 2020</w:t>
      </w:r>
    </w:p>
    <w:p w:rsidR="00C575F8" w:rsidRPr="00EA00E3" w:rsidRDefault="00C575F8" w:rsidP="00C575F8">
      <w:pPr>
        <w:jc w:val="center"/>
        <w:rPr>
          <w:rFonts w:ascii="Avenir Roman" w:hAnsi="Avenir Roman"/>
          <w:b/>
          <w:color w:val="C00000"/>
          <w:sz w:val="28"/>
        </w:rPr>
      </w:pPr>
      <w:r w:rsidRPr="00EA00E3">
        <w:rPr>
          <w:rFonts w:ascii="Avenir Roman" w:hAnsi="Avenir Roman"/>
          <w:b/>
          <w:color w:val="C00000"/>
          <w:sz w:val="28"/>
        </w:rPr>
        <w:t>“Verso un modello italiano dei Cammini di Fede”</w:t>
      </w:r>
    </w:p>
    <w:p w:rsidR="00C575F8" w:rsidRPr="003A58A4" w:rsidRDefault="00C575F8" w:rsidP="00C575F8">
      <w:pPr>
        <w:jc w:val="center"/>
        <w:rPr>
          <w:rFonts w:ascii="Avenir Roman" w:hAnsi="Avenir Roman"/>
          <w:color w:val="C00000"/>
          <w:sz w:val="28"/>
        </w:rPr>
      </w:pPr>
      <w:r w:rsidRPr="00EA00E3">
        <w:rPr>
          <w:rFonts w:ascii="Avenir Roman" w:hAnsi="Avenir Roman"/>
          <w:color w:val="C00000"/>
          <w:sz w:val="28"/>
        </w:rPr>
        <w:t>Acireale 17/18 gennaio, Gemona del Friuli 27/28 marzo</w:t>
      </w:r>
    </w:p>
    <w:p w:rsidR="00C575F8" w:rsidRDefault="00C575F8" w:rsidP="00C575F8">
      <w:pPr>
        <w:rPr>
          <w:rFonts w:ascii="Avenir Roman" w:hAnsi="Avenir Roman"/>
          <w:color w:val="595959" w:themeColor="text1" w:themeTint="A6"/>
          <w:sz w:val="22"/>
        </w:rPr>
      </w:pPr>
    </w:p>
    <w:p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>Gentili amici,</w:t>
      </w:r>
    </w:p>
    <w:p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>se avete aderito al "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simposio sul turismo religioso</w:t>
      </w:r>
      <w:r w:rsidRPr="002D1B96">
        <w:rPr>
          <w:rFonts w:ascii="Avenir Roman" w:hAnsi="Avenir Roman"/>
          <w:color w:val="595959" w:themeColor="text1" w:themeTint="A6"/>
          <w:sz w:val="22"/>
        </w:rPr>
        <w:t>" sapete già che per quest'anno il tema che affronteremo riguarda i cammini di fede: l'esperienza, già sperimentata con successo lo scorso anno, per il 2020 riguarda turismo conviviale "Verso un modello italiano dei cammini di fede".</w:t>
      </w:r>
    </w:p>
    <w:p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>L'Ufficio per la Pastorale del Turismo Sport e Tempo Libero lavora, in attuazione delle linee guida "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Bellezza e speranza per tutti</w:t>
      </w:r>
      <w:r w:rsidRPr="002D1B96">
        <w:rPr>
          <w:rFonts w:ascii="Avenir Roman" w:hAnsi="Avenir Roman"/>
          <w:color w:val="595959" w:themeColor="text1" w:themeTint="A6"/>
          <w:sz w:val="22"/>
        </w:rPr>
        <w:t>", alla costruzione della rete dei Cammini di Fede e alla loro promozione e valorizzazione: siamo impegnati, assieme a tutti voi, nella diffusione di buone prassi, nello scambio e nella ricerca di un sentire comune che ci porti verso la definizione di linee guida e "stili condivisi" di accoglienza e del senso stesso che i Cammini di Fede hanno per chi vi è coinvolto in prima persona e per coloro che li percorrono.</w:t>
      </w:r>
    </w:p>
    <w:p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 xml:space="preserve">Durante </w:t>
      </w:r>
      <w:r>
        <w:rPr>
          <w:rFonts w:ascii="Avenir Roman" w:hAnsi="Avenir Roman"/>
          <w:color w:val="595959" w:themeColor="text1" w:themeTint="A6"/>
          <w:sz w:val="22"/>
        </w:rPr>
        <w:t>il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primo appuntamento ad Acireale </w:t>
      </w:r>
      <w:r>
        <w:rPr>
          <w:rFonts w:ascii="Avenir Roman" w:hAnsi="Avenir Roman"/>
          <w:color w:val="595959" w:themeColor="text1" w:themeTint="A6"/>
          <w:sz w:val="22"/>
        </w:rPr>
        <w:t>abbiamo ragionato at</w:t>
      </w:r>
      <w:r w:rsidRPr="002D1B96">
        <w:rPr>
          <w:rFonts w:ascii="Avenir Roman" w:hAnsi="Avenir Roman"/>
          <w:color w:val="595959" w:themeColor="text1" w:themeTint="A6"/>
          <w:sz w:val="22"/>
        </w:rPr>
        <w:t>torno al "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Senso: ricerca, guarigione e trasfigurazione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". Durante </w:t>
      </w:r>
      <w:r>
        <w:rPr>
          <w:rFonts w:ascii="Avenir Roman" w:hAnsi="Avenir Roman"/>
          <w:color w:val="595959" w:themeColor="text1" w:themeTint="A6"/>
          <w:sz w:val="22"/>
        </w:rPr>
        <w:t>questa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seconda sessione </w:t>
      </w:r>
      <w:r>
        <w:rPr>
          <w:rFonts w:ascii="Avenir Roman" w:hAnsi="Avenir Roman"/>
          <w:color w:val="595959" w:themeColor="text1" w:themeTint="A6"/>
          <w:sz w:val="22"/>
        </w:rPr>
        <w:t>siamo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chiamati a tenere a mente lo "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Stile: lentezza, benessere, festa</w:t>
      </w:r>
      <w:r w:rsidRPr="002D1B96">
        <w:rPr>
          <w:rFonts w:ascii="Avenir Roman" w:hAnsi="Avenir Roman"/>
          <w:color w:val="595959" w:themeColor="text1" w:themeTint="A6"/>
          <w:sz w:val="22"/>
        </w:rPr>
        <w:t>".</w:t>
      </w:r>
    </w:p>
    <w:p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>
        <w:rPr>
          <w:rFonts w:ascii="Avenir Roman" w:hAnsi="Avenir Roman"/>
          <w:color w:val="595959" w:themeColor="text1" w:themeTint="A6"/>
          <w:sz w:val="22"/>
        </w:rPr>
        <w:t>Avremmo dovuto lavorare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per Tavoli di condivisione, </w:t>
      </w:r>
      <w:r>
        <w:rPr>
          <w:rFonts w:ascii="Avenir Roman" w:hAnsi="Avenir Roman"/>
          <w:color w:val="595959" w:themeColor="text1" w:themeTint="A6"/>
          <w:sz w:val="22"/>
        </w:rPr>
        <w:t>ma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queste brevi righe saranno utili per dare a tutti spunti operativi e meto</w:t>
      </w:r>
      <w:r>
        <w:rPr>
          <w:rFonts w:ascii="Avenir Roman" w:hAnsi="Avenir Roman"/>
          <w:color w:val="595959" w:themeColor="text1" w:themeTint="A6"/>
          <w:sz w:val="22"/>
        </w:rPr>
        <w:t>dologici, verso l'output atteso perché ciascuno, dalla propria casa, possa dare il proprio contributo alla riflessione.</w:t>
      </w:r>
    </w:p>
    <w:p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:rsidR="00C575F8" w:rsidRPr="002D1B96" w:rsidRDefault="00C575F8" w:rsidP="00C575F8">
      <w:pPr>
        <w:rPr>
          <w:rFonts w:ascii="Avenir Roman" w:hAnsi="Avenir Roman"/>
          <w:b/>
          <w:color w:val="595959" w:themeColor="text1" w:themeTint="A6"/>
          <w:sz w:val="22"/>
          <w:u w:val="single"/>
        </w:rPr>
      </w:pPr>
      <w:r w:rsidRPr="002D1B96">
        <w:rPr>
          <w:rFonts w:ascii="Avenir Roman" w:hAnsi="Avenir Roman"/>
          <w:b/>
          <w:color w:val="595959" w:themeColor="text1" w:themeTint="A6"/>
          <w:sz w:val="22"/>
          <w:u w:val="single"/>
        </w:rPr>
        <w:t>Obiettivi dei Tavoli di condivisione:</w:t>
      </w:r>
    </w:p>
    <w:p w:rsidR="00C575F8" w:rsidRPr="005E0862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5E0862">
        <w:rPr>
          <w:rFonts w:ascii="Avenir Roman" w:hAnsi="Avenir Roman"/>
          <w:color w:val="595959" w:themeColor="text1" w:themeTint="A6"/>
          <w:sz w:val="22"/>
        </w:rPr>
        <w:t xml:space="preserve">Offrire spunti di riflessione ed operativi per le </w:t>
      </w:r>
      <w:r w:rsidRPr="005E0862">
        <w:rPr>
          <w:rFonts w:ascii="Avenir Roman" w:hAnsi="Avenir Roman"/>
          <w:b/>
          <w:color w:val="595959" w:themeColor="text1" w:themeTint="A6"/>
          <w:sz w:val="22"/>
        </w:rPr>
        <w:t>Linee guida dei Cammini di Fede in Italia</w:t>
      </w:r>
      <w:r w:rsidRPr="005E0862">
        <w:rPr>
          <w:rFonts w:ascii="Avenir Roman" w:hAnsi="Avenir Roman"/>
          <w:color w:val="595959" w:themeColor="text1" w:themeTint="A6"/>
          <w:sz w:val="22"/>
        </w:rPr>
        <w:t xml:space="preserve"> che saranno redatte dall’UNTS in collaborazione con </w:t>
      </w:r>
      <w:r w:rsidRPr="005E0862">
        <w:rPr>
          <w:rFonts w:ascii="Avenir Roman" w:hAnsi="Avenir Roman"/>
          <w:i/>
          <w:color w:val="595959" w:themeColor="text1" w:themeTint="A6"/>
          <w:sz w:val="22"/>
        </w:rPr>
        <w:t>Ad Limina Petri</w:t>
      </w:r>
      <w:r w:rsidRPr="005E0862">
        <w:rPr>
          <w:rFonts w:ascii="Avenir Roman" w:hAnsi="Avenir Roman"/>
          <w:color w:val="595959" w:themeColor="text1" w:themeTint="A6"/>
          <w:sz w:val="22"/>
        </w:rPr>
        <w:t>.</w:t>
      </w:r>
    </w:p>
    <w:p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:rsidR="00C575F8" w:rsidRPr="002D1B96" w:rsidRDefault="00C575F8" w:rsidP="00C575F8">
      <w:pPr>
        <w:rPr>
          <w:rFonts w:ascii="Avenir Roman" w:hAnsi="Avenir Roman"/>
          <w:b/>
          <w:color w:val="595959" w:themeColor="text1" w:themeTint="A6"/>
          <w:sz w:val="22"/>
          <w:u w:val="single"/>
        </w:rPr>
      </w:pPr>
      <w:r w:rsidRPr="002D1B96">
        <w:rPr>
          <w:rFonts w:ascii="Avenir Roman" w:hAnsi="Avenir Roman"/>
          <w:b/>
          <w:color w:val="595959" w:themeColor="text1" w:themeTint="A6"/>
          <w:sz w:val="22"/>
          <w:u w:val="single"/>
        </w:rPr>
        <w:t>Le “parole” del simposio:</w:t>
      </w:r>
    </w:p>
    <w:p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>Durante le due sessioni del simposio i partecipanti saranno chiamati ad interrogarsi, rispettivamente:</w:t>
      </w:r>
    </w:p>
    <w:p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 xml:space="preserve">- sul </w:t>
      </w:r>
      <w:r w:rsidRPr="002D1B96">
        <w:rPr>
          <w:rFonts w:ascii="Avenir Roman" w:hAnsi="Avenir Roman"/>
          <w:b/>
          <w:color w:val="595959" w:themeColor="text1" w:themeTint="A6"/>
          <w:sz w:val="22"/>
        </w:rPr>
        <w:t>contenuto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del cammino di fede: </w:t>
      </w:r>
      <w:r w:rsidRPr="002D1B96">
        <w:rPr>
          <w:rFonts w:ascii="Avenir Roman" w:hAnsi="Avenir Roman"/>
          <w:b/>
          <w:i/>
          <w:color w:val="595959" w:themeColor="text1" w:themeTint="A6"/>
          <w:sz w:val="22"/>
        </w:rPr>
        <w:t>ricerca, guarigione, trasfigurazione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(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Acireale</w:t>
      </w:r>
      <w:r w:rsidRPr="002D1B96">
        <w:rPr>
          <w:rFonts w:ascii="Avenir Roman" w:hAnsi="Avenir Roman"/>
          <w:color w:val="595959" w:themeColor="text1" w:themeTint="A6"/>
          <w:sz w:val="22"/>
        </w:rPr>
        <w:t>).</w:t>
      </w:r>
    </w:p>
    <w:p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 xml:space="preserve">- sullo </w:t>
      </w:r>
      <w:r w:rsidRPr="002D1B96">
        <w:rPr>
          <w:rFonts w:ascii="Avenir Roman" w:hAnsi="Avenir Roman"/>
          <w:b/>
          <w:color w:val="595959" w:themeColor="text1" w:themeTint="A6"/>
          <w:sz w:val="22"/>
        </w:rPr>
        <w:t>stile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del cammino di fede: </w:t>
      </w:r>
      <w:r w:rsidRPr="002D1B96">
        <w:rPr>
          <w:rFonts w:ascii="Avenir Roman" w:hAnsi="Avenir Roman"/>
          <w:b/>
          <w:i/>
          <w:color w:val="595959" w:themeColor="text1" w:themeTint="A6"/>
          <w:sz w:val="22"/>
        </w:rPr>
        <w:t>lentezza, benessere, festa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(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Gemona del Friuli</w:t>
      </w:r>
      <w:r w:rsidRPr="002D1B96">
        <w:rPr>
          <w:rFonts w:ascii="Avenir Roman" w:hAnsi="Avenir Roman"/>
          <w:color w:val="595959" w:themeColor="text1" w:themeTint="A6"/>
          <w:sz w:val="22"/>
        </w:rPr>
        <w:t>).</w:t>
      </w:r>
    </w:p>
    <w:p w:rsidR="00C575F8" w:rsidRPr="005932BC" w:rsidRDefault="00C575F8" w:rsidP="00C575F8">
      <w:pPr>
        <w:rPr>
          <w:rFonts w:ascii="Avenir Roman" w:hAnsi="Avenir Roman"/>
          <w:color w:val="595959" w:themeColor="text1" w:themeTint="A6"/>
          <w:sz w:val="18"/>
        </w:rPr>
      </w:pPr>
    </w:p>
    <w:p w:rsidR="00C575F8" w:rsidRPr="002D1B96" w:rsidRDefault="00C575F8" w:rsidP="00C575F8">
      <w:pPr>
        <w:rPr>
          <w:rFonts w:ascii="Avenir Roman" w:hAnsi="Avenir Roman"/>
          <w:b/>
          <w:color w:val="595959" w:themeColor="text1" w:themeTint="A6"/>
          <w:sz w:val="22"/>
          <w:u w:val="single"/>
        </w:rPr>
      </w:pPr>
      <w:r w:rsidRPr="002D1B96">
        <w:rPr>
          <w:rFonts w:ascii="Avenir Roman" w:hAnsi="Avenir Roman"/>
          <w:b/>
          <w:color w:val="595959" w:themeColor="text1" w:themeTint="A6"/>
          <w:sz w:val="22"/>
          <w:u w:val="single"/>
        </w:rPr>
        <w:t>Aspetti metodologici:</w:t>
      </w:r>
    </w:p>
    <w:p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 xml:space="preserve">I Tavoli di Condivisione nel corso di </w:t>
      </w:r>
      <w:r w:rsidRPr="002D1B96">
        <w:rPr>
          <w:rFonts w:ascii="Avenir Roman" w:hAnsi="Avenir Roman"/>
          <w:b/>
          <w:color w:val="595959" w:themeColor="text1" w:themeTint="A6"/>
          <w:sz w:val="22"/>
        </w:rPr>
        <w:t>4 sedute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(due ad Acireale e due a Gemona) affronteranno 4 tematiche legate ai Cammini di Fede:</w:t>
      </w:r>
    </w:p>
    <w:p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:rsidR="00C575F8" w:rsidRPr="005E0862" w:rsidRDefault="00C575F8" w:rsidP="00C575F8">
      <w:pPr>
        <w:ind w:left="567"/>
        <w:rPr>
          <w:rFonts w:ascii="Avenir Roman" w:hAnsi="Avenir Roman"/>
          <w:i/>
          <w:color w:val="595959" w:themeColor="text1" w:themeTint="A6"/>
          <w:sz w:val="22"/>
        </w:rPr>
      </w:pPr>
      <w:r w:rsidRPr="005E0862">
        <w:rPr>
          <w:rFonts w:ascii="Avenir Roman" w:hAnsi="Avenir Roman"/>
          <w:i/>
          <w:color w:val="595959" w:themeColor="text1" w:themeTint="A6"/>
          <w:sz w:val="22"/>
        </w:rPr>
        <w:t xml:space="preserve">Seduta 1: Spiritualità e narrazione (nel quadro identità e </w:t>
      </w:r>
      <w:proofErr w:type="spellStart"/>
      <w:r w:rsidRPr="005E0862">
        <w:rPr>
          <w:rFonts w:ascii="Avenir Roman" w:hAnsi="Avenir Roman"/>
          <w:i/>
          <w:color w:val="595959" w:themeColor="text1" w:themeTint="A6"/>
          <w:sz w:val="22"/>
        </w:rPr>
        <w:t>tematismo</w:t>
      </w:r>
      <w:proofErr w:type="spellEnd"/>
      <w:r w:rsidRPr="005E0862">
        <w:rPr>
          <w:rFonts w:ascii="Avenir Roman" w:hAnsi="Avenir Roman"/>
          <w:i/>
          <w:color w:val="595959" w:themeColor="text1" w:themeTint="A6"/>
          <w:sz w:val="22"/>
        </w:rPr>
        <w:t>)</w:t>
      </w:r>
    </w:p>
    <w:p w:rsidR="00C575F8" w:rsidRPr="005E0862" w:rsidRDefault="00C575F8" w:rsidP="00C575F8">
      <w:pPr>
        <w:ind w:left="567"/>
        <w:rPr>
          <w:rFonts w:ascii="Avenir Roman" w:hAnsi="Avenir Roman"/>
          <w:i/>
          <w:color w:val="595959" w:themeColor="text1" w:themeTint="A6"/>
          <w:sz w:val="22"/>
        </w:rPr>
      </w:pPr>
      <w:r w:rsidRPr="005E0862">
        <w:rPr>
          <w:rFonts w:ascii="Avenir Roman" w:hAnsi="Avenir Roman"/>
          <w:i/>
          <w:color w:val="595959" w:themeColor="text1" w:themeTint="A6"/>
          <w:sz w:val="22"/>
        </w:rPr>
        <w:t xml:space="preserve">Seduta 2: Coordinamento e </w:t>
      </w:r>
      <w:proofErr w:type="spellStart"/>
      <w:r w:rsidRPr="005E0862">
        <w:rPr>
          <w:rFonts w:ascii="Avenir Roman" w:hAnsi="Avenir Roman"/>
          <w:i/>
          <w:color w:val="595959" w:themeColor="text1" w:themeTint="A6"/>
          <w:sz w:val="22"/>
        </w:rPr>
        <w:t>governance</w:t>
      </w:r>
      <w:proofErr w:type="spellEnd"/>
      <w:r w:rsidRPr="005E0862">
        <w:rPr>
          <w:rFonts w:ascii="Avenir Roman" w:hAnsi="Avenir Roman"/>
          <w:i/>
          <w:color w:val="595959" w:themeColor="text1" w:themeTint="A6"/>
          <w:sz w:val="22"/>
        </w:rPr>
        <w:t xml:space="preserve"> (nel quadro organizzazione)</w:t>
      </w:r>
    </w:p>
    <w:p w:rsidR="00C575F8" w:rsidRPr="005E0862" w:rsidRDefault="00C575F8" w:rsidP="00C575F8">
      <w:pPr>
        <w:ind w:left="567"/>
        <w:rPr>
          <w:rFonts w:ascii="Avenir Roman" w:hAnsi="Avenir Roman"/>
          <w:i/>
          <w:color w:val="595959" w:themeColor="text1" w:themeTint="A6"/>
          <w:sz w:val="22"/>
        </w:rPr>
      </w:pPr>
      <w:r w:rsidRPr="005E0862">
        <w:rPr>
          <w:rFonts w:ascii="Avenir Roman" w:hAnsi="Avenir Roman"/>
          <w:i/>
          <w:color w:val="595959" w:themeColor="text1" w:themeTint="A6"/>
          <w:sz w:val="22"/>
        </w:rPr>
        <w:t>Seduta 3: Struttura e infrastrutture (nel quadro hardware)</w:t>
      </w:r>
    </w:p>
    <w:p w:rsidR="00C575F8" w:rsidRPr="005E0862" w:rsidRDefault="00C575F8" w:rsidP="00C575F8">
      <w:pPr>
        <w:ind w:left="567"/>
        <w:rPr>
          <w:rFonts w:ascii="Avenir Roman" w:hAnsi="Avenir Roman"/>
          <w:i/>
          <w:color w:val="595959" w:themeColor="text1" w:themeTint="A6"/>
          <w:sz w:val="22"/>
        </w:rPr>
      </w:pPr>
      <w:r w:rsidRPr="005E0862">
        <w:rPr>
          <w:rFonts w:ascii="Avenir Roman" w:hAnsi="Avenir Roman"/>
          <w:i/>
          <w:color w:val="595959" w:themeColor="text1" w:themeTint="A6"/>
          <w:sz w:val="22"/>
        </w:rPr>
        <w:t>Seduta 4: Accoglienza e ospitalità (nel quadro animazione territoriale)</w:t>
      </w:r>
    </w:p>
    <w:p w:rsidR="00C575F8" w:rsidRPr="002D1B96" w:rsidRDefault="00C575F8" w:rsidP="00C575F8">
      <w:pPr>
        <w:ind w:left="567"/>
        <w:rPr>
          <w:rFonts w:ascii="Avenir Roman" w:hAnsi="Avenir Roman"/>
          <w:color w:val="595959" w:themeColor="text1" w:themeTint="A6"/>
          <w:sz w:val="22"/>
        </w:rPr>
      </w:pPr>
    </w:p>
    <w:p w:rsidR="00C575F8" w:rsidRPr="004B38E9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b/>
          <w:color w:val="595959" w:themeColor="text1" w:themeTint="A6"/>
          <w:sz w:val="22"/>
        </w:rPr>
        <w:t>Tavoli orizzontali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&gt;&gt; </w:t>
      </w:r>
      <w:r>
        <w:rPr>
          <w:rFonts w:ascii="Avenir Roman" w:hAnsi="Avenir Roman"/>
          <w:color w:val="595959" w:themeColor="text1" w:themeTint="A6"/>
          <w:sz w:val="22"/>
        </w:rPr>
        <w:t>lavoreremo da casa, dando il nostro contributo scritto, tenendo conto della tematica (le coordinate dello stile: lentezza, benessere e festa) e gli ambiti su cui dovremmo cercare di introdurle: Struttura e infrastruttura (nel quadro hardware) e Accoglienza e ospitalità (nel quadro dell'animazione territoriale)</w:t>
      </w:r>
      <w:r w:rsidRPr="002D1B96">
        <w:rPr>
          <w:rFonts w:ascii="Avenir Roman" w:hAnsi="Avenir Roman"/>
          <w:color w:val="595959" w:themeColor="text1" w:themeTint="A6"/>
          <w:sz w:val="22"/>
        </w:rPr>
        <w:t>.</w:t>
      </w:r>
    </w:p>
    <w:p w:rsidR="00C575F8" w:rsidRDefault="00C57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44B21" w:rsidRPr="00791B68" w:rsidRDefault="00A44B21" w:rsidP="00C0661A">
      <w:pPr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001"/>
        <w:gridCol w:w="2268"/>
        <w:gridCol w:w="2268"/>
        <w:gridCol w:w="3248"/>
      </w:tblGrid>
      <w:tr w:rsidR="00CB08CA" w:rsidRPr="00791B68" w:rsidTr="0002675E">
        <w:tc>
          <w:tcPr>
            <w:tcW w:w="9699" w:type="dxa"/>
            <w:gridSpan w:val="4"/>
          </w:tcPr>
          <w:p w:rsidR="00A44B21" w:rsidRPr="00791B68" w:rsidRDefault="0002675E" w:rsidP="00956273">
            <w:pPr>
              <w:jc w:val="center"/>
              <w:rPr>
                <w:rFonts w:ascii="Arial" w:hAnsi="Arial" w:cs="Arial"/>
                <w:color w:val="F1C645"/>
                <w:sz w:val="26"/>
                <w:szCs w:val="26"/>
              </w:rPr>
            </w:pPr>
            <w:r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 xml:space="preserve">Sessione suppletiva </w:t>
            </w:r>
            <w:r w:rsidR="00CB08CA"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>GEMONA</w:t>
            </w:r>
            <w:r w:rsidR="00A44B21"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 xml:space="preserve"> </w:t>
            </w:r>
            <w:r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 xml:space="preserve">– </w:t>
            </w:r>
            <w:r w:rsidRPr="00791B68">
              <w:rPr>
                <w:rFonts w:ascii="Arial" w:hAnsi="Arial" w:cs="Arial"/>
                <w:b/>
                <w:i/>
                <w:iCs/>
                <w:color w:val="F1C645"/>
                <w:sz w:val="26"/>
                <w:szCs w:val="26"/>
              </w:rPr>
              <w:t>contributo partecipante</w:t>
            </w:r>
            <w:r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 xml:space="preserve"> – </w:t>
            </w:r>
          </w:p>
        </w:tc>
      </w:tr>
      <w:tr w:rsidR="00A44B21" w:rsidRPr="00791B68" w:rsidTr="0002675E">
        <w:tc>
          <w:tcPr>
            <w:tcW w:w="1915" w:type="dxa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1C645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268" w:type="dxa"/>
            <w:shd w:val="clear" w:color="auto" w:fill="F1C645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COGNOME</w:t>
            </w:r>
          </w:p>
        </w:tc>
        <w:tc>
          <w:tcPr>
            <w:tcW w:w="3248" w:type="dxa"/>
            <w:shd w:val="clear" w:color="auto" w:fill="F1C645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ENTE/CAMMINO DI RIFERIMENTO</w:t>
            </w:r>
          </w:p>
        </w:tc>
      </w:tr>
      <w:tr w:rsidR="00A44B21" w:rsidRPr="00791B68" w:rsidTr="0002675E">
        <w:trPr>
          <w:trHeight w:val="358"/>
        </w:trPr>
        <w:tc>
          <w:tcPr>
            <w:tcW w:w="1915" w:type="dxa"/>
          </w:tcPr>
          <w:p w:rsidR="00A44B21" w:rsidRPr="00791B68" w:rsidRDefault="0002675E" w:rsidP="00956273">
            <w:pPr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PARTECIPANTE</w:t>
            </w:r>
            <w:r w:rsidR="00A44B21"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:</w:t>
            </w:r>
          </w:p>
        </w:tc>
        <w:tc>
          <w:tcPr>
            <w:tcW w:w="2268" w:type="dxa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2268" w:type="dxa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3248" w:type="dxa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:rsidR="00A44B21" w:rsidRDefault="00A44B21" w:rsidP="0002675E">
      <w:pPr>
        <w:rPr>
          <w:rFonts w:ascii="Arial" w:hAnsi="Arial" w:cs="Arial"/>
          <w:sz w:val="22"/>
        </w:rPr>
      </w:pPr>
    </w:p>
    <w:p w:rsidR="00791B68" w:rsidRPr="00791B68" w:rsidRDefault="00791B68" w:rsidP="0002675E">
      <w:pPr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02675E" w:rsidRPr="00791B68" w:rsidTr="0002675E">
        <w:tc>
          <w:tcPr>
            <w:tcW w:w="9776" w:type="dxa"/>
            <w:shd w:val="clear" w:color="auto" w:fill="F1C645"/>
          </w:tcPr>
          <w:p w:rsidR="0002675E" w:rsidRPr="00791B68" w:rsidRDefault="0002675E" w:rsidP="0002675E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PRIMA PARTE: </w:t>
            </w: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  <w:t xml:space="preserve">Struttura e infrastrutture (quadro </w:t>
            </w:r>
            <w:r w:rsidRPr="00791B68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>hardware</w:t>
            </w: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:rsidR="0002675E" w:rsidRDefault="0002675E" w:rsidP="0002675E">
      <w:pPr>
        <w:rPr>
          <w:rFonts w:ascii="Arial" w:hAnsi="Arial" w:cs="Arial"/>
          <w:sz w:val="22"/>
        </w:rPr>
      </w:pPr>
    </w:p>
    <w:p w:rsidR="00791B68" w:rsidRPr="00791B68" w:rsidRDefault="00791B68" w:rsidP="0002675E">
      <w:pPr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A44B21" w:rsidRPr="00791B68" w:rsidTr="0002675E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791B68" w:rsidRDefault="00A44B21" w:rsidP="0002675E">
            <w:pPr>
              <w:rPr>
                <w:rFonts w:ascii="Arial" w:hAnsi="Arial" w:cs="Arial"/>
                <w:b/>
                <w:color w:val="3E7CCC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C000" w:themeFill="accent4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FFC000" w:themeFill="accent4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BREVE CONTESTUALIZZAZIONE</w:t>
            </w:r>
          </w:p>
        </w:tc>
      </w:tr>
      <w:tr w:rsidR="00A44B21" w:rsidRPr="00791B68" w:rsidTr="0002675E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:rsidTr="0002675E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:rsidTr="0002675E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:rsidTr="0002675E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:rsidTr="0002675E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:rsidR="00A44B21" w:rsidRPr="00791B68" w:rsidRDefault="00A44B21" w:rsidP="00A44B21">
      <w:pPr>
        <w:rPr>
          <w:rFonts w:ascii="Arial" w:hAnsi="Arial" w:cs="Arial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791B68" w:rsidTr="00CB08CA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1C645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F1C645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SPUNTI DI RIFLESSIONE</w:t>
            </w:r>
          </w:p>
        </w:tc>
      </w:tr>
      <w:tr w:rsidR="00A44B21" w:rsidRPr="00791B68" w:rsidTr="0002675E">
        <w:trPr>
          <w:trHeight w:val="177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:rsidTr="0002675E">
        <w:trPr>
          <w:trHeight w:val="177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:rsidTr="0002675E">
        <w:trPr>
          <w:trHeight w:val="1774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791B68" w:rsidRDefault="00F670D4" w:rsidP="0095627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:rsidR="00A44B21" w:rsidRPr="00791B68" w:rsidRDefault="00A44B21" w:rsidP="00A44B21">
      <w:pPr>
        <w:rPr>
          <w:rFonts w:ascii="Arial" w:hAnsi="Arial" w:cs="Arial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791B68" w:rsidTr="00CB08CA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3E7CCC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lastRenderedPageBreak/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F1C645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PRIORITA’ OPERATIVE</w:t>
            </w:r>
          </w:p>
        </w:tc>
      </w:tr>
      <w:tr w:rsidR="00A44B21" w:rsidRPr="00791B68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791B68" w:rsidRDefault="00F670D4" w:rsidP="0095627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:rsidR="00A44B21" w:rsidRDefault="00A44B21" w:rsidP="00310D8B">
      <w:pPr>
        <w:ind w:left="567"/>
        <w:rPr>
          <w:rFonts w:ascii="Arial" w:hAnsi="Arial" w:cs="Arial"/>
          <w:sz w:val="22"/>
        </w:rPr>
      </w:pPr>
    </w:p>
    <w:p w:rsidR="00791B68" w:rsidRPr="00791B68" w:rsidRDefault="00791B68" w:rsidP="00310D8B">
      <w:pPr>
        <w:ind w:left="567"/>
        <w:rPr>
          <w:rFonts w:ascii="Arial" w:hAnsi="Arial" w:cs="Arial"/>
          <w:sz w:val="22"/>
        </w:rPr>
      </w:pPr>
    </w:p>
    <w:p w:rsidR="00C0661A" w:rsidRPr="00791B68" w:rsidRDefault="00C0661A" w:rsidP="00C0661A">
      <w:pPr>
        <w:rPr>
          <w:rFonts w:ascii="Arial" w:hAnsi="Arial" w:cs="Arial"/>
          <w:sz w:val="8"/>
          <w:szCs w:val="1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99"/>
      </w:tblGrid>
      <w:tr w:rsidR="00C0661A" w:rsidRPr="00791B68" w:rsidTr="0002675E">
        <w:tc>
          <w:tcPr>
            <w:tcW w:w="9699" w:type="dxa"/>
            <w:shd w:val="clear" w:color="auto" w:fill="F1C645"/>
          </w:tcPr>
          <w:p w:rsidR="00C0661A" w:rsidRPr="00791B68" w:rsidRDefault="0002675E" w:rsidP="0002675E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SECONDA PARTE: </w:t>
            </w: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</w:r>
            <w:r w:rsidR="00CB08CA"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Accoglienza e ospitalità </w:t>
            </w:r>
            <w:r w:rsidR="00C0661A"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(quadro </w:t>
            </w:r>
            <w:r w:rsidR="00CB08CA" w:rsidRPr="00791B68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>animazione territoriale</w:t>
            </w:r>
            <w:r w:rsidR="00C0661A"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:rsidR="00C0661A" w:rsidRDefault="00C0661A" w:rsidP="0002675E">
      <w:pPr>
        <w:rPr>
          <w:rFonts w:ascii="Arial" w:hAnsi="Arial" w:cs="Arial"/>
          <w:sz w:val="22"/>
        </w:rPr>
      </w:pPr>
    </w:p>
    <w:p w:rsidR="00791B68" w:rsidRPr="00791B68" w:rsidRDefault="00791B68" w:rsidP="0002675E">
      <w:pPr>
        <w:rPr>
          <w:rFonts w:ascii="Arial" w:hAnsi="Arial" w:cs="Arial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C0661A" w:rsidRPr="00791B68" w:rsidTr="00632AA9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791B68" w:rsidRDefault="00C0661A" w:rsidP="0002675E">
            <w:pPr>
              <w:rPr>
                <w:rFonts w:ascii="Arial" w:hAnsi="Arial" w:cs="Arial"/>
                <w:b/>
                <w:color w:val="3E7CCC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BREVE CONTESTUALIZZAZIONE</w:t>
            </w:r>
          </w:p>
        </w:tc>
      </w:tr>
      <w:tr w:rsidR="00C0661A" w:rsidRPr="00791B68" w:rsidTr="006348D7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:rsidR="00C0661A" w:rsidRPr="00791B68" w:rsidRDefault="00C0661A" w:rsidP="00C0661A">
      <w:pPr>
        <w:ind w:left="567"/>
        <w:rPr>
          <w:rFonts w:ascii="Arial" w:hAnsi="Arial" w:cs="Arial"/>
          <w:sz w:val="22"/>
        </w:rPr>
      </w:pPr>
    </w:p>
    <w:p w:rsidR="00C0661A" w:rsidRDefault="00C0661A" w:rsidP="00C0661A">
      <w:pPr>
        <w:rPr>
          <w:rFonts w:ascii="Arial" w:hAnsi="Arial" w:cs="Arial"/>
          <w:sz w:val="22"/>
        </w:rPr>
      </w:pPr>
    </w:p>
    <w:p w:rsidR="00791B68" w:rsidRDefault="00791B68" w:rsidP="00C0661A">
      <w:pPr>
        <w:rPr>
          <w:rFonts w:ascii="Arial" w:hAnsi="Arial" w:cs="Arial"/>
          <w:sz w:val="22"/>
        </w:rPr>
      </w:pPr>
    </w:p>
    <w:p w:rsidR="00791B68" w:rsidRDefault="00791B68" w:rsidP="00C0661A">
      <w:pPr>
        <w:rPr>
          <w:rFonts w:ascii="Arial" w:hAnsi="Arial" w:cs="Arial"/>
          <w:sz w:val="22"/>
        </w:rPr>
      </w:pPr>
    </w:p>
    <w:p w:rsidR="00791B68" w:rsidRDefault="00791B68" w:rsidP="00C0661A">
      <w:pPr>
        <w:rPr>
          <w:rFonts w:ascii="Arial" w:hAnsi="Arial" w:cs="Arial"/>
          <w:sz w:val="22"/>
        </w:rPr>
      </w:pPr>
    </w:p>
    <w:p w:rsidR="00791B68" w:rsidRPr="00791B68" w:rsidRDefault="00791B68" w:rsidP="00C0661A">
      <w:pPr>
        <w:rPr>
          <w:rFonts w:ascii="Arial" w:hAnsi="Arial" w:cs="Arial"/>
          <w:sz w:val="22"/>
        </w:rPr>
      </w:pPr>
    </w:p>
    <w:p w:rsidR="0002675E" w:rsidRPr="00791B68" w:rsidRDefault="0002675E" w:rsidP="00C0661A">
      <w:pPr>
        <w:rPr>
          <w:rFonts w:ascii="Arial" w:hAnsi="Arial" w:cs="Arial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791B68" w:rsidTr="00632AA9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1C645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F1C645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SPUNTI DI RIFLESSIONE</w:t>
            </w:r>
          </w:p>
        </w:tc>
      </w:tr>
      <w:tr w:rsidR="00C0661A" w:rsidRPr="00791B68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791B68" w:rsidRDefault="00F670D4" w:rsidP="00F670D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:rsidR="00C0661A" w:rsidRPr="00791B68" w:rsidRDefault="00C0661A" w:rsidP="00C0661A">
      <w:pPr>
        <w:rPr>
          <w:rFonts w:ascii="Arial" w:hAnsi="Arial" w:cs="Arial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791B68" w:rsidTr="00632AA9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1C645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F1C645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PRIORITA’ OPERATIVE</w:t>
            </w:r>
          </w:p>
        </w:tc>
      </w:tr>
      <w:tr w:rsidR="00C0661A" w:rsidRPr="00791B68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791B68" w:rsidRDefault="00F670D4" w:rsidP="006348D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:rsidR="00C0661A" w:rsidRPr="00791B68" w:rsidRDefault="00C0661A" w:rsidP="00310D8B">
      <w:pPr>
        <w:ind w:left="567"/>
        <w:rPr>
          <w:rFonts w:ascii="Arial" w:hAnsi="Arial" w:cs="Arial"/>
          <w:sz w:val="22"/>
        </w:rPr>
      </w:pPr>
    </w:p>
    <w:sectPr w:rsidR="00C0661A" w:rsidRPr="00791B68" w:rsidSect="0002675E">
      <w:footerReference w:type="even" r:id="rId7"/>
      <w:footerReference w:type="default" r:id="rId8"/>
      <w:pgSz w:w="11900" w:h="16820"/>
      <w:pgMar w:top="815" w:right="985" w:bottom="1023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44" w:rsidRDefault="00AC2C44" w:rsidP="007D4AB4">
      <w:r>
        <w:separator/>
      </w:r>
    </w:p>
  </w:endnote>
  <w:endnote w:type="continuationSeparator" w:id="0">
    <w:p w:rsidR="00AC2C44" w:rsidRDefault="00AC2C44" w:rsidP="007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charset w:val="4D"/>
    <w:family w:val="auto"/>
    <w:pitch w:val="variable"/>
    <w:sig w:usb0="2000020F" w:usb1="00000003" w:usb2="00000000" w:usb3="00000000" w:csb0="00000197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color w:val="595959" w:themeColor="text1" w:themeTint="A6"/>
        <w:sz w:val="18"/>
      </w:rPr>
      <w:t>Simposio turismo conviviale UNTS 2020</w:t>
    </w:r>
    <w:r w:rsidRPr="00440120">
      <w:rPr>
        <w:rFonts w:ascii="Montserrat" w:hAnsi="Montserrat"/>
        <w:color w:val="595959" w:themeColor="text1" w:themeTint="A6"/>
        <w:sz w:val="18"/>
      </w:rPr>
      <w:br/>
    </w:r>
    <w:r w:rsidRPr="00440120">
      <w:rPr>
        <w:rFonts w:ascii="Montserrat" w:hAnsi="Montserrat"/>
        <w:b/>
        <w:color w:val="595959" w:themeColor="text1" w:themeTint="A6"/>
        <w:sz w:val="18"/>
      </w:rPr>
      <w:t>Spunti metodologici e operativi per facilitatori e partecipanti</w:t>
    </w:r>
  </w:p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b/>
        <w:color w:val="595959" w:themeColor="text1" w:themeTint="A6"/>
        <w:sz w:val="18"/>
      </w:rPr>
      <w:t>BOZZA</w:t>
    </w:r>
    <w:r w:rsidRPr="00440120">
      <w:rPr>
        <w:rFonts w:ascii="Montserrat" w:hAnsi="Montserrat"/>
        <w:color w:val="595959" w:themeColor="text1" w:themeTint="A6"/>
        <w:sz w:val="18"/>
      </w:rPr>
      <w:t xml:space="preserve"> da approvare per produzione materiali grafici da stampa – </w:t>
    </w:r>
    <w:r w:rsidRPr="00440120">
      <w:rPr>
        <w:rFonts w:ascii="Montserrat" w:hAnsi="Montserrat"/>
        <w:i/>
        <w:color w:val="595959" w:themeColor="text1" w:themeTint="A6"/>
        <w:sz w:val="18"/>
      </w:rPr>
      <w:t>versione 1.2 27/11/19</w:t>
    </w:r>
  </w:p>
  <w:p w:rsidR="00440120" w:rsidRDefault="004401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20" w:rsidRPr="003A58A4" w:rsidRDefault="00440120" w:rsidP="003A58A4">
    <w:pPr>
      <w:pStyle w:val="Pidipagina"/>
      <w:jc w:val="center"/>
      <w:rPr>
        <w:rFonts w:ascii="Montserrat" w:hAnsi="Montserrat"/>
        <w:i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44" w:rsidRDefault="00AC2C44" w:rsidP="007D4AB4">
      <w:r>
        <w:separator/>
      </w:r>
    </w:p>
  </w:footnote>
  <w:footnote w:type="continuationSeparator" w:id="0">
    <w:p w:rsidR="00AC2C44" w:rsidRDefault="00AC2C44" w:rsidP="007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D"/>
    <w:rsid w:val="0002675E"/>
    <w:rsid w:val="001048DC"/>
    <w:rsid w:val="00133D7F"/>
    <w:rsid w:val="00154A95"/>
    <w:rsid w:val="001F0D48"/>
    <w:rsid w:val="001F46BB"/>
    <w:rsid w:val="00226FBA"/>
    <w:rsid w:val="002B76E3"/>
    <w:rsid w:val="002D1B96"/>
    <w:rsid w:val="00310D8B"/>
    <w:rsid w:val="00341F53"/>
    <w:rsid w:val="0038371B"/>
    <w:rsid w:val="003A58A4"/>
    <w:rsid w:val="003E6D41"/>
    <w:rsid w:val="003F5846"/>
    <w:rsid w:val="00440120"/>
    <w:rsid w:val="00442BC4"/>
    <w:rsid w:val="004562FB"/>
    <w:rsid w:val="0047267A"/>
    <w:rsid w:val="004B02B9"/>
    <w:rsid w:val="004B38E9"/>
    <w:rsid w:val="00512238"/>
    <w:rsid w:val="00580942"/>
    <w:rsid w:val="005932BC"/>
    <w:rsid w:val="005D2A9D"/>
    <w:rsid w:val="005E0862"/>
    <w:rsid w:val="00604923"/>
    <w:rsid w:val="00632AA9"/>
    <w:rsid w:val="00636746"/>
    <w:rsid w:val="006B52C0"/>
    <w:rsid w:val="006D1D52"/>
    <w:rsid w:val="00737253"/>
    <w:rsid w:val="00791B68"/>
    <w:rsid w:val="007D4AB4"/>
    <w:rsid w:val="007F5D40"/>
    <w:rsid w:val="008517FD"/>
    <w:rsid w:val="00881692"/>
    <w:rsid w:val="008842DE"/>
    <w:rsid w:val="009A1CBD"/>
    <w:rsid w:val="009A65BC"/>
    <w:rsid w:val="00A0579F"/>
    <w:rsid w:val="00A12411"/>
    <w:rsid w:val="00A33926"/>
    <w:rsid w:val="00A44B21"/>
    <w:rsid w:val="00A81EF7"/>
    <w:rsid w:val="00AB6195"/>
    <w:rsid w:val="00AC2C44"/>
    <w:rsid w:val="00B07D0D"/>
    <w:rsid w:val="00B15E97"/>
    <w:rsid w:val="00BC7046"/>
    <w:rsid w:val="00BD350B"/>
    <w:rsid w:val="00BE6F72"/>
    <w:rsid w:val="00C0661A"/>
    <w:rsid w:val="00C575F8"/>
    <w:rsid w:val="00C8666D"/>
    <w:rsid w:val="00CB08CA"/>
    <w:rsid w:val="00E01590"/>
    <w:rsid w:val="00E11A17"/>
    <w:rsid w:val="00E51309"/>
    <w:rsid w:val="00EA00E3"/>
    <w:rsid w:val="00EC4F23"/>
    <w:rsid w:val="00ED602C"/>
    <w:rsid w:val="00F11AE8"/>
    <w:rsid w:val="00F211D6"/>
    <w:rsid w:val="00F670D4"/>
    <w:rsid w:val="00F7609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A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B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B4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B6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B68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A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B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B4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B6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B6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</cp:lastModifiedBy>
  <cp:revision>2</cp:revision>
  <cp:lastPrinted>2020-03-11T11:51:00Z</cp:lastPrinted>
  <dcterms:created xsi:type="dcterms:W3CDTF">2020-03-26T14:39:00Z</dcterms:created>
  <dcterms:modified xsi:type="dcterms:W3CDTF">2020-03-26T14:39:00Z</dcterms:modified>
</cp:coreProperties>
</file>